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kern w:val="0"/>
          <w:szCs w:val="24"/>
          <w:lang w:eastAsia="zh-Hans"/>
        </w:rPr>
        <w:fldChar w:fldCharType="begin"/>
      </w:r>
      <w:r w:rsidRPr="00373AAA">
        <w:rPr>
          <w:rFonts w:ascii="新細明體" w:eastAsia="新細明體" w:hAnsi="新細明體" w:cs="新細明體"/>
          <w:kern w:val="0"/>
          <w:szCs w:val="24"/>
          <w:lang w:eastAsia="zh-Hans"/>
        </w:rPr>
        <w:instrText xml:space="preserve"> HYPERLINK "https://od.eportal.npa.gov.tw/userfiles/safemyhome/files/f1572429512498.pdf" \o "推動社區治安計畫書-撰寫範本(.pdf)(開啟新視窗)" \t "_blank" </w:instrText>
      </w:r>
      <w:r w:rsidRPr="00373AAA">
        <w:rPr>
          <w:rFonts w:ascii="新細明體" w:eastAsia="新細明體" w:hAnsi="新細明體" w:cs="新細明體"/>
          <w:kern w:val="0"/>
          <w:szCs w:val="24"/>
          <w:lang w:eastAsia="zh-Hans"/>
        </w:rPr>
        <w:fldChar w:fldCharType="separate"/>
      </w:r>
      <w:r w:rsidRPr="00373AAA">
        <w:rPr>
          <w:rFonts w:ascii="新細明體" w:eastAsia="新細明體" w:hAnsi="新細明體" w:cs="新細明體" w:hint="eastAsia"/>
          <w:color w:val="0000FF"/>
          <w:kern w:val="0"/>
          <w:sz w:val="29"/>
          <w:szCs w:val="29"/>
          <w:u w:val="single"/>
          <w:lang w:eastAsia="zh-Hans"/>
        </w:rPr>
        <w:t>推動社區治安計畫書-撰寫範本</w:t>
      </w:r>
      <w:r w:rsidRPr="00373AAA">
        <w:rPr>
          <w:rFonts w:ascii="新細明體" w:eastAsia="新細明體" w:hAnsi="新細明體" w:cs="新細明體"/>
          <w:kern w:val="0"/>
          <w:szCs w:val="24"/>
          <w:lang w:eastAsia="zh-Hans"/>
        </w:rPr>
        <w:fldChar w:fldCharType="end"/>
      </w:r>
    </w:p>
    <w:p w:rsidR="00373AAA" w:rsidRPr="00373AAA" w:rsidRDefault="00793242" w:rsidP="00307E77">
      <w:pPr>
        <w:widowControl/>
        <w:jc w:val="both"/>
        <w:rPr>
          <w:rFonts w:ascii="新細明體" w:eastAsia="新細明體" w:hAnsi="新細明體" w:cs="新細明體"/>
          <w:kern w:val="0"/>
          <w:szCs w:val="24"/>
          <w:lang w:eastAsia="zh-Hans"/>
        </w:rPr>
      </w:pPr>
      <w:r>
        <w:rPr>
          <w:rFonts w:ascii="新細明體" w:eastAsia="新細明體" w:hAnsi="新細明體" w:cs="新細明體"/>
          <w:kern w:val="0"/>
          <w:szCs w:val="24"/>
          <w:lang w:eastAsia="zh-Hans"/>
        </w:rPr>
        <w:pict>
          <v:rect id="_x0000_i1025" style="width:0;height:1.5pt" o:hralign="center" o:hrstd="t" o:hr="t" fillcolor="#a0a0a0" stroked="f"/>
        </w:pict>
      </w:r>
    </w:p>
    <w:p w:rsidR="00373AAA" w:rsidRPr="00373AAA" w:rsidRDefault="00307E77" w:rsidP="00307E77">
      <w:pPr>
        <w:widowControl/>
        <w:jc w:val="both"/>
        <w:rPr>
          <w:rFonts w:ascii="新細明體" w:eastAsia="新細明體" w:hAnsi="新細明體" w:cs="新細明體"/>
          <w:kern w:val="0"/>
          <w:szCs w:val="24"/>
          <w:lang w:eastAsia="zh-Hans"/>
        </w:rPr>
      </w:pPr>
      <w:r>
        <w:rPr>
          <w:rFonts w:ascii="新細明體" w:eastAsia="新細明體" w:hAnsi="新細明體" w:cs="新細明體" w:hint="eastAsia"/>
          <w:kern w:val="0"/>
          <w:sz w:val="29"/>
          <w:szCs w:val="29"/>
          <w:lang w:eastAsia="zh-Hans"/>
        </w:rPr>
        <w:t>○○○年</w:t>
      </w:r>
      <w:r w:rsidR="00373AAA" w:rsidRPr="00373AAA">
        <w:rPr>
          <w:rFonts w:ascii="新細明體" w:eastAsia="新細明體" w:hAnsi="新細明體" w:cs="新細明體" w:hint="eastAsia"/>
          <w:kern w:val="0"/>
          <w:sz w:val="29"/>
          <w:szCs w:val="29"/>
          <w:lang w:eastAsia="zh-Hans"/>
        </w:rPr>
        <w:t>推動社區治安-</w:t>
      </w:r>
      <w:r>
        <w:rPr>
          <w:rFonts w:ascii="新細明體" w:eastAsia="新細明體" w:hAnsi="新細明體" w:cs="新細明體" w:hint="eastAsia"/>
          <w:kern w:val="0"/>
          <w:sz w:val="29"/>
          <w:szCs w:val="29"/>
        </w:rPr>
        <w:t>○○</w:t>
      </w:r>
      <w:r w:rsidR="00373AAA" w:rsidRPr="00373AAA">
        <w:rPr>
          <w:rFonts w:ascii="新細明體" w:eastAsia="新細明體" w:hAnsi="新細明體" w:cs="新細明體" w:hint="eastAsia"/>
          <w:kern w:val="0"/>
          <w:sz w:val="29"/>
          <w:szCs w:val="29"/>
          <w:lang w:eastAsia="zh-Hans"/>
        </w:rPr>
        <w:t>社區治安工作推動計畫書【撰寫案例】</w:t>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一、計畫名稱</w:t>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 xml:space="preserve">　　推動社區治安</w:t>
      </w:r>
      <w:proofErr w:type="gramStart"/>
      <w:r w:rsidRPr="00373AAA">
        <w:rPr>
          <w:rFonts w:ascii="新細明體" w:eastAsia="新細明體" w:hAnsi="新細明體" w:cs="新細明體" w:hint="eastAsia"/>
          <w:kern w:val="0"/>
          <w:szCs w:val="24"/>
          <w:lang w:eastAsia="zh-Hans"/>
        </w:rPr>
        <w:t>—</w:t>
      </w:r>
      <w:proofErr w:type="gramEnd"/>
      <w:r w:rsidR="00307E77">
        <w:rPr>
          <w:rFonts w:ascii="新細明體" w:eastAsia="新細明體" w:hAnsi="新細明體" w:cs="新細明體" w:hint="eastAsia"/>
          <w:kern w:val="0"/>
          <w:szCs w:val="24"/>
        </w:rPr>
        <w:t>○○</w:t>
      </w:r>
      <w:r w:rsidRPr="00373AAA">
        <w:rPr>
          <w:rFonts w:ascii="新細明體" w:eastAsia="新細明體" w:hAnsi="新細明體" w:cs="新細明體" w:hint="eastAsia"/>
          <w:kern w:val="0"/>
          <w:szCs w:val="24"/>
          <w:lang w:eastAsia="zh-Hans"/>
        </w:rPr>
        <w:t>社區治安工作推動計畫。</w:t>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二、計畫緣起</w:t>
      </w:r>
    </w:p>
    <w:p w:rsidR="00373AAA" w:rsidRPr="00373AAA" w:rsidRDefault="00307E77" w:rsidP="00307E77">
      <w:pPr>
        <w:widowControl/>
        <w:jc w:val="both"/>
        <w:rPr>
          <w:rFonts w:ascii="新細明體" w:eastAsia="新細明體" w:hAnsi="新細明體" w:cs="新細明體"/>
          <w:kern w:val="0"/>
          <w:szCs w:val="24"/>
          <w:lang w:eastAsia="zh-Hans"/>
        </w:rPr>
      </w:pPr>
      <w:r>
        <w:rPr>
          <w:rFonts w:ascii="新細明體" w:eastAsia="新細明體" w:hAnsi="新細明體" w:cs="新細明體" w:hint="eastAsia"/>
          <w:kern w:val="0"/>
          <w:szCs w:val="24"/>
          <w:lang w:eastAsia="zh-Hans"/>
        </w:rPr>
        <w:t xml:space="preserve">　　臺北市</w:t>
      </w:r>
      <w:r>
        <w:rPr>
          <w:rFonts w:ascii="新細明體" w:eastAsia="新細明體" w:hAnsi="新細明體" w:cs="新細明體" w:hint="eastAsia"/>
          <w:kern w:val="0"/>
          <w:szCs w:val="24"/>
        </w:rPr>
        <w:t>○</w:t>
      </w:r>
      <w:r>
        <w:rPr>
          <w:rFonts w:ascii="新細明體" w:eastAsia="新細明體" w:hAnsi="新細明體" w:cs="新細明體"/>
          <w:kern w:val="0"/>
          <w:szCs w:val="24"/>
        </w:rPr>
        <w:t>○</w:t>
      </w:r>
      <w:r>
        <w:rPr>
          <w:rFonts w:ascii="新細明體" w:eastAsia="新細明體" w:hAnsi="新細明體" w:cs="新細明體" w:hint="eastAsia"/>
          <w:kern w:val="0"/>
          <w:szCs w:val="24"/>
          <w:lang w:eastAsia="zh-Hans"/>
        </w:rPr>
        <w:t>區</w:t>
      </w:r>
      <w:r>
        <w:rPr>
          <w:rFonts w:ascii="新細明體" w:eastAsia="新細明體" w:hAnsi="新細明體" w:cs="新細明體" w:hint="eastAsia"/>
          <w:kern w:val="0"/>
          <w:szCs w:val="24"/>
        </w:rPr>
        <w:t>○</w:t>
      </w:r>
      <w:r>
        <w:rPr>
          <w:rFonts w:ascii="新細明體" w:eastAsia="新細明體" w:hAnsi="新細明體" w:cs="新細明體"/>
          <w:kern w:val="0"/>
          <w:szCs w:val="24"/>
        </w:rPr>
        <w:t>○</w:t>
      </w:r>
      <w:r>
        <w:rPr>
          <w:rFonts w:ascii="新細明體" w:eastAsia="新細明體" w:hAnsi="新細明體" w:cs="新細明體" w:hint="eastAsia"/>
          <w:kern w:val="0"/>
          <w:szCs w:val="24"/>
          <w:lang w:eastAsia="zh-Hans"/>
        </w:rPr>
        <w:t>社區，自</w:t>
      </w:r>
      <w:r>
        <w:rPr>
          <w:rFonts w:ascii="新細明體" w:eastAsia="新細明體" w:hAnsi="新細明體" w:cs="新細明體" w:hint="eastAsia"/>
          <w:kern w:val="0"/>
          <w:szCs w:val="24"/>
        </w:rPr>
        <w:t>○</w:t>
      </w:r>
      <w:r>
        <w:rPr>
          <w:rFonts w:ascii="新細明體" w:eastAsia="新細明體" w:hAnsi="新細明體" w:cs="新細明體"/>
          <w:kern w:val="0"/>
          <w:szCs w:val="24"/>
        </w:rPr>
        <w:t>○</w:t>
      </w:r>
      <w:r w:rsidR="00373AAA" w:rsidRPr="00373AAA">
        <w:rPr>
          <w:rFonts w:ascii="新細明體" w:eastAsia="新細明體" w:hAnsi="新細明體" w:cs="新細明體" w:hint="eastAsia"/>
          <w:kern w:val="0"/>
          <w:szCs w:val="24"/>
          <w:lang w:eastAsia="zh-Hans"/>
        </w:rPr>
        <w:t>年</w:t>
      </w:r>
      <w:r>
        <w:rPr>
          <w:rFonts w:ascii="新細明體" w:eastAsia="新細明體" w:hAnsi="新細明體" w:cs="新細明體" w:hint="eastAsia"/>
          <w:kern w:val="0"/>
          <w:szCs w:val="24"/>
        </w:rPr>
        <w:t>○</w:t>
      </w:r>
      <w:r w:rsidR="00373AAA" w:rsidRPr="00373AAA">
        <w:rPr>
          <w:rFonts w:ascii="新細明體" w:eastAsia="新細明體" w:hAnsi="新細明體" w:cs="新細明體" w:hint="eastAsia"/>
          <w:kern w:val="0"/>
          <w:szCs w:val="24"/>
          <w:lang w:eastAsia="zh-Hans"/>
        </w:rPr>
        <w:t>月間經由熱心的社區</w:t>
      </w:r>
      <w:proofErr w:type="gramStart"/>
      <w:r w:rsidR="00373AAA" w:rsidRPr="00373AAA">
        <w:rPr>
          <w:rFonts w:ascii="新細明體" w:eastAsia="新細明體" w:hAnsi="新細明體" w:cs="新細明體" w:hint="eastAsia"/>
          <w:kern w:val="0"/>
          <w:szCs w:val="24"/>
          <w:lang w:eastAsia="zh-Hans"/>
        </w:rPr>
        <w:t>志工籌組</w:t>
      </w:r>
      <w:proofErr w:type="gramEnd"/>
      <w:r w:rsidR="00373AAA" w:rsidRPr="00373AAA">
        <w:rPr>
          <w:rFonts w:ascii="新細明體" w:eastAsia="新細明體" w:hAnsi="新細明體" w:cs="新細明體" w:hint="eastAsia"/>
          <w:kern w:val="0"/>
          <w:szCs w:val="24"/>
          <w:lang w:eastAsia="zh-Hans"/>
        </w:rPr>
        <w:t>成立「守望相助隊」以來</w:t>
      </w:r>
      <w:r>
        <w:rPr>
          <w:rFonts w:ascii="新細明體" w:eastAsia="新細明體" w:hAnsi="新細明體" w:cs="新細明體" w:hint="eastAsia"/>
          <w:kern w:val="0"/>
          <w:szCs w:val="24"/>
          <w:lang w:eastAsia="zh-Hans"/>
        </w:rPr>
        <w:t>，</w:t>
      </w:r>
      <w:r w:rsidR="00373AAA" w:rsidRPr="00373AAA">
        <w:rPr>
          <w:rFonts w:ascii="新細明體" w:eastAsia="新細明體" w:hAnsi="新細明體" w:cs="新細明體" w:hint="eastAsia"/>
          <w:kern w:val="0"/>
          <w:szCs w:val="24"/>
          <w:lang w:eastAsia="zh-Hans"/>
        </w:rPr>
        <w:t>社區內各類竊盜案件發生數明顯減少。在警察分局歷次評比中</w:t>
      </w:r>
      <w:r>
        <w:rPr>
          <w:rFonts w:ascii="新細明體" w:eastAsia="新細明體" w:hAnsi="新細明體" w:cs="新細明體" w:hint="eastAsia"/>
          <w:kern w:val="0"/>
          <w:szCs w:val="24"/>
          <w:lang w:eastAsia="zh-Hans"/>
        </w:rPr>
        <w:t>，</w:t>
      </w:r>
      <w:r>
        <w:rPr>
          <w:rFonts w:ascii="新細明體" w:eastAsia="新細明體" w:hAnsi="新細明體" w:cs="新細明體" w:hint="eastAsia"/>
          <w:kern w:val="0"/>
          <w:szCs w:val="24"/>
        </w:rPr>
        <w:t>○</w:t>
      </w:r>
      <w:r>
        <w:rPr>
          <w:rFonts w:ascii="新細明體" w:eastAsia="新細明體" w:hAnsi="新細明體" w:cs="新細明體"/>
          <w:kern w:val="0"/>
          <w:szCs w:val="24"/>
        </w:rPr>
        <w:t>○</w:t>
      </w:r>
      <w:r w:rsidR="00373AAA" w:rsidRPr="00373AAA">
        <w:rPr>
          <w:rFonts w:ascii="新細明體" w:eastAsia="新細明體" w:hAnsi="新細明體" w:cs="新細明體" w:hint="eastAsia"/>
          <w:kern w:val="0"/>
          <w:szCs w:val="24"/>
          <w:lang w:eastAsia="zh-Hans"/>
        </w:rPr>
        <w:t>社區守望相助隊不但榮獲</w:t>
      </w:r>
      <w:r>
        <w:rPr>
          <w:rFonts w:ascii="新細明體" w:eastAsia="新細明體" w:hAnsi="新細明體" w:cs="新細明體" w:hint="eastAsia"/>
          <w:kern w:val="0"/>
          <w:szCs w:val="24"/>
        </w:rPr>
        <w:t>○</w:t>
      </w:r>
      <w:r>
        <w:rPr>
          <w:rFonts w:ascii="新細明體" w:eastAsia="新細明體" w:hAnsi="新細明體" w:cs="新細明體"/>
          <w:kern w:val="0"/>
          <w:szCs w:val="24"/>
        </w:rPr>
        <w:t>○</w:t>
      </w:r>
      <w:r w:rsidR="00373AAA" w:rsidRPr="00373AAA">
        <w:rPr>
          <w:rFonts w:ascii="新細明體" w:eastAsia="新細明體" w:hAnsi="新細明體" w:cs="新細明體" w:hint="eastAsia"/>
          <w:kern w:val="0"/>
          <w:szCs w:val="24"/>
          <w:lang w:eastAsia="zh-Hans"/>
        </w:rPr>
        <w:t>區第1名</w:t>
      </w:r>
      <w:r>
        <w:rPr>
          <w:rFonts w:ascii="新細明體" w:eastAsia="新細明體" w:hAnsi="新細明體" w:cs="新細明體" w:hint="eastAsia"/>
          <w:kern w:val="0"/>
          <w:szCs w:val="24"/>
          <w:lang w:eastAsia="zh-Hans"/>
        </w:rPr>
        <w:t>，</w:t>
      </w:r>
      <w:r w:rsidR="00373AAA" w:rsidRPr="00373AAA">
        <w:rPr>
          <w:rFonts w:ascii="新細明體" w:eastAsia="新細明體" w:hAnsi="新細明體" w:cs="新細明體" w:hint="eastAsia"/>
          <w:kern w:val="0"/>
          <w:szCs w:val="24"/>
          <w:lang w:eastAsia="zh-Hans"/>
        </w:rPr>
        <w:t>最近4年來更獲選為臺北市「特優」成績之守望相助隊。</w:t>
      </w:r>
      <w:r w:rsidR="00373AAA" w:rsidRPr="00373AAA">
        <w:rPr>
          <w:rFonts w:ascii="新細明體" w:eastAsia="新細明體" w:hAnsi="新細明體" w:cs="新細明體" w:hint="eastAsia"/>
          <w:kern w:val="0"/>
          <w:szCs w:val="24"/>
          <w:lang w:eastAsia="zh-Hans"/>
        </w:rPr>
        <w:br/>
        <w:t xml:space="preserve">　　隨著時代的進步</w:t>
      </w:r>
      <w:r>
        <w:rPr>
          <w:rFonts w:ascii="新細明體" w:eastAsia="新細明體" w:hAnsi="新細明體" w:cs="新細明體" w:hint="eastAsia"/>
          <w:kern w:val="0"/>
          <w:szCs w:val="24"/>
          <w:lang w:eastAsia="zh-Hans"/>
        </w:rPr>
        <w:t>，</w:t>
      </w:r>
      <w:r w:rsidR="00373AAA" w:rsidRPr="00373AAA">
        <w:rPr>
          <w:rFonts w:ascii="新細明體" w:eastAsia="新細明體" w:hAnsi="新細明體" w:cs="新細明體" w:hint="eastAsia"/>
          <w:kern w:val="0"/>
          <w:szCs w:val="24"/>
          <w:lang w:eastAsia="zh-Hans"/>
        </w:rPr>
        <w:t>居民對治安的要求與需求格外地殷切。相對地</w:t>
      </w:r>
      <w:r>
        <w:rPr>
          <w:rFonts w:ascii="新細明體" w:eastAsia="新細明體" w:hAnsi="新細明體" w:cs="新細明體" w:hint="eastAsia"/>
          <w:kern w:val="0"/>
          <w:szCs w:val="24"/>
          <w:lang w:eastAsia="zh-Hans"/>
        </w:rPr>
        <w:t>，</w:t>
      </w:r>
      <w:r w:rsidR="00373AAA" w:rsidRPr="00373AAA">
        <w:rPr>
          <w:rFonts w:ascii="新細明體" w:eastAsia="新細明體" w:hAnsi="新細明體" w:cs="新細明體" w:hint="eastAsia"/>
          <w:kern w:val="0"/>
          <w:szCs w:val="24"/>
          <w:lang w:eastAsia="zh-Hans"/>
        </w:rPr>
        <w:t>各項犯罪 的手法與型態也日益翻新。</w:t>
      </w:r>
      <w:r>
        <w:rPr>
          <w:rFonts w:ascii="新細明體" w:eastAsia="新細明體" w:hAnsi="新細明體" w:cs="新細明體" w:hint="eastAsia"/>
          <w:kern w:val="0"/>
          <w:szCs w:val="24"/>
        </w:rPr>
        <w:t>○</w:t>
      </w:r>
      <w:r>
        <w:rPr>
          <w:rFonts w:ascii="新細明體" w:eastAsia="新細明體" w:hAnsi="新細明體" w:cs="新細明體"/>
          <w:kern w:val="0"/>
          <w:szCs w:val="24"/>
        </w:rPr>
        <w:t>○</w:t>
      </w:r>
      <w:r w:rsidR="00373AAA" w:rsidRPr="00373AAA">
        <w:rPr>
          <w:rFonts w:ascii="新細明體" w:eastAsia="新細明體" w:hAnsi="新細明體" w:cs="新細明體" w:hint="eastAsia"/>
          <w:kern w:val="0"/>
          <w:szCs w:val="24"/>
          <w:lang w:eastAsia="zh-Hans"/>
        </w:rPr>
        <w:t>社區守望相助隊</w:t>
      </w:r>
      <w:proofErr w:type="gramStart"/>
      <w:r w:rsidR="00373AAA" w:rsidRPr="00373AAA">
        <w:rPr>
          <w:rFonts w:ascii="新細明體" w:eastAsia="新細明體" w:hAnsi="新細明體" w:cs="新細明體" w:hint="eastAsia"/>
          <w:kern w:val="0"/>
          <w:szCs w:val="24"/>
          <w:lang w:eastAsia="zh-Hans"/>
        </w:rPr>
        <w:t>秉持著</w:t>
      </w:r>
      <w:proofErr w:type="gramEnd"/>
      <w:r w:rsidR="00373AAA" w:rsidRPr="00373AAA">
        <w:rPr>
          <w:rFonts w:ascii="新細明體" w:eastAsia="新細明體" w:hAnsi="新細明體" w:cs="新細明體" w:hint="eastAsia"/>
          <w:kern w:val="0"/>
          <w:szCs w:val="24"/>
          <w:lang w:eastAsia="zh-Hans"/>
        </w:rPr>
        <w:t>日新又新、精益求精的精神</w:t>
      </w:r>
      <w:r>
        <w:rPr>
          <w:rFonts w:ascii="新細明體" w:eastAsia="新細明體" w:hAnsi="新細明體" w:cs="新細明體" w:hint="eastAsia"/>
          <w:kern w:val="0"/>
          <w:szCs w:val="24"/>
          <w:lang w:eastAsia="zh-Hans"/>
        </w:rPr>
        <w:t>，</w:t>
      </w:r>
      <w:r w:rsidR="00373AAA" w:rsidRPr="00373AAA">
        <w:rPr>
          <w:rFonts w:ascii="新細明體" w:eastAsia="新細明體" w:hAnsi="新細明體" w:cs="新細明體" w:hint="eastAsia"/>
          <w:kern w:val="0"/>
          <w:szCs w:val="24"/>
          <w:lang w:eastAsia="zh-Hans"/>
        </w:rPr>
        <w:t>希望取法其他社區的精進作為</w:t>
      </w:r>
      <w:r>
        <w:rPr>
          <w:rFonts w:ascii="新細明體" w:eastAsia="新細明體" w:hAnsi="新細明體" w:cs="新細明體" w:hint="eastAsia"/>
          <w:kern w:val="0"/>
          <w:szCs w:val="24"/>
          <w:lang w:eastAsia="zh-Hans"/>
        </w:rPr>
        <w:t>，</w:t>
      </w:r>
      <w:r w:rsidR="00373AAA" w:rsidRPr="00373AAA">
        <w:rPr>
          <w:rFonts w:ascii="新細明體" w:eastAsia="新細明體" w:hAnsi="新細明體" w:cs="新細明體" w:hint="eastAsia"/>
          <w:kern w:val="0"/>
          <w:szCs w:val="24"/>
          <w:lang w:eastAsia="zh-Hans"/>
        </w:rPr>
        <w:t>配合社區中各項主客觀環境為主體</w:t>
      </w:r>
      <w:r>
        <w:rPr>
          <w:rFonts w:ascii="新細明體" w:eastAsia="新細明體" w:hAnsi="新細明體" w:cs="新細明體" w:hint="eastAsia"/>
          <w:kern w:val="0"/>
          <w:szCs w:val="24"/>
          <w:lang w:eastAsia="zh-Hans"/>
        </w:rPr>
        <w:t>，</w:t>
      </w:r>
      <w:r w:rsidR="00373AAA" w:rsidRPr="00373AAA">
        <w:rPr>
          <w:rFonts w:ascii="新細明體" w:eastAsia="新細明體" w:hAnsi="新細明體" w:cs="新細明體" w:hint="eastAsia"/>
          <w:kern w:val="0"/>
          <w:szCs w:val="24"/>
          <w:lang w:eastAsia="zh-Hans"/>
        </w:rPr>
        <w:t>以創新與再造的手法</w:t>
      </w:r>
      <w:r>
        <w:rPr>
          <w:rFonts w:ascii="新細明體" w:eastAsia="新細明體" w:hAnsi="新細明體" w:cs="新細明體" w:hint="eastAsia"/>
          <w:kern w:val="0"/>
          <w:szCs w:val="24"/>
          <w:lang w:eastAsia="zh-Hans"/>
        </w:rPr>
        <w:t>，</w:t>
      </w:r>
      <w:proofErr w:type="gramStart"/>
      <w:r w:rsidR="00373AAA" w:rsidRPr="00373AAA">
        <w:rPr>
          <w:rFonts w:ascii="新細明體" w:eastAsia="新細明體" w:hAnsi="新細明體" w:cs="新細明體" w:hint="eastAsia"/>
          <w:kern w:val="0"/>
          <w:szCs w:val="24"/>
          <w:lang w:eastAsia="zh-Hans"/>
        </w:rPr>
        <w:t>擘</w:t>
      </w:r>
      <w:proofErr w:type="gramEnd"/>
      <w:r w:rsidR="00373AAA" w:rsidRPr="00373AAA">
        <w:rPr>
          <w:rFonts w:ascii="新細明體" w:eastAsia="新細明體" w:hAnsi="新細明體" w:cs="新細明體" w:hint="eastAsia"/>
          <w:kern w:val="0"/>
          <w:szCs w:val="24"/>
          <w:lang w:eastAsia="zh-Hans"/>
        </w:rPr>
        <w:t>劃出</w:t>
      </w:r>
      <w:r>
        <w:rPr>
          <w:rFonts w:ascii="新細明體" w:eastAsia="新細明體" w:hAnsi="新細明體" w:cs="新細明體" w:hint="eastAsia"/>
          <w:kern w:val="0"/>
          <w:szCs w:val="24"/>
        </w:rPr>
        <w:t>○</w:t>
      </w:r>
      <w:r>
        <w:rPr>
          <w:rFonts w:ascii="新細明體" w:eastAsia="新細明體" w:hAnsi="新細明體" w:cs="新細明體"/>
          <w:kern w:val="0"/>
          <w:szCs w:val="24"/>
        </w:rPr>
        <w:t>○</w:t>
      </w:r>
      <w:r w:rsidR="00373AAA" w:rsidRPr="00373AAA">
        <w:rPr>
          <w:rFonts w:ascii="新細明體" w:eastAsia="新細明體" w:hAnsi="新細明體" w:cs="新細明體" w:hint="eastAsia"/>
          <w:kern w:val="0"/>
          <w:szCs w:val="24"/>
          <w:lang w:eastAsia="zh-Hans"/>
        </w:rPr>
        <w:t>社區治安與社區的發展的共同願景。期待藉由本計畫建立一套完整的規劃藍圖</w:t>
      </w:r>
      <w:r>
        <w:rPr>
          <w:rFonts w:ascii="新細明體" w:eastAsia="新細明體" w:hAnsi="新細明體" w:cs="新細明體" w:hint="eastAsia"/>
          <w:kern w:val="0"/>
          <w:szCs w:val="24"/>
          <w:lang w:eastAsia="zh-Hans"/>
        </w:rPr>
        <w:t>，</w:t>
      </w:r>
      <w:r w:rsidR="00373AAA" w:rsidRPr="00373AAA">
        <w:rPr>
          <w:rFonts w:ascii="新細明體" w:eastAsia="新細明體" w:hAnsi="新細明體" w:cs="新細明體" w:hint="eastAsia"/>
          <w:kern w:val="0"/>
          <w:szCs w:val="24"/>
          <w:lang w:eastAsia="zh-Hans"/>
        </w:rPr>
        <w:t>做為社區短、中、長期發展的指引。</w:t>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三、計畫目標</w:t>
      </w:r>
    </w:p>
    <w:p w:rsidR="00373AAA" w:rsidRPr="00373AAA" w:rsidRDefault="00373AAA" w:rsidP="00307E77">
      <w:pPr>
        <w:widowControl/>
        <w:numPr>
          <w:ilvl w:val="0"/>
          <w:numId w:val="1"/>
        </w:numPr>
        <w:spacing w:before="100" w:beforeAutospacing="1" w:after="100" w:afterAutospacing="1"/>
        <w:ind w:left="60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提升守望相助隊幹部相關領域知識與技術能力：</w:t>
      </w:r>
      <w:r w:rsidRPr="00373AAA">
        <w:rPr>
          <w:rFonts w:ascii="新細明體" w:eastAsia="新細明體" w:hAnsi="新細明體" w:cs="新細明體" w:hint="eastAsia"/>
          <w:kern w:val="0"/>
          <w:szCs w:val="24"/>
          <w:lang w:eastAsia="zh-Hans"/>
        </w:rPr>
        <w:br/>
        <w:t>藉由邀請社區發展、治安與醫療方面的專家</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為社區守望相助隊現任與培訓幹部</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以演講授課方式進行教育訓練。這項過程除了能夠增益守望相助隊幹部對社區治安與社區發展的專業技術能力外</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也可做為本計畫下一階段進行專家座談時之知識與理論的基礎。</w:t>
      </w:r>
    </w:p>
    <w:p w:rsidR="00373AAA" w:rsidRPr="00373AAA" w:rsidRDefault="00373AAA" w:rsidP="00307E77">
      <w:pPr>
        <w:widowControl/>
        <w:numPr>
          <w:ilvl w:val="0"/>
          <w:numId w:val="2"/>
        </w:numPr>
        <w:spacing w:before="100" w:beforeAutospacing="1" w:after="100" w:afterAutospacing="1"/>
        <w:ind w:left="60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完成社區治安與發展規劃報告書：</w:t>
      </w:r>
      <w:r w:rsidRPr="00373AAA">
        <w:rPr>
          <w:rFonts w:ascii="新細明體" w:eastAsia="新細明體" w:hAnsi="新細明體" w:cs="新細明體" w:hint="eastAsia"/>
          <w:kern w:val="0"/>
          <w:szCs w:val="24"/>
          <w:lang w:eastAsia="zh-Hans"/>
        </w:rPr>
        <w:br/>
        <w:t>針對社區治安的各項議題</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分別邀請專家與社區之資深守望相助隊員、各社區管理委員會主任委員與幹部、及社區內具有相關專長的居民</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進行多場專家座談。這些座談將從社區願景與意識、社區治安之問題與對策、如何增進全體居民對社區治安的參與和支持等議題進行討論與提出具體行動方案。將各次座談之結論彙集成冊</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即成為本社區「社區治安與發展規劃報告書」。</w:t>
      </w:r>
    </w:p>
    <w:p w:rsidR="00373AAA" w:rsidRPr="00373AAA" w:rsidRDefault="00373AAA" w:rsidP="00307E77">
      <w:pPr>
        <w:widowControl/>
        <w:numPr>
          <w:ilvl w:val="0"/>
          <w:numId w:val="3"/>
        </w:numPr>
        <w:spacing w:before="100" w:beforeAutospacing="1" w:after="100" w:afterAutospacing="1"/>
        <w:ind w:left="60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社區與治安單位形成夥伴新關係：</w:t>
      </w:r>
      <w:r w:rsidRPr="00373AAA">
        <w:rPr>
          <w:rFonts w:ascii="新細明體" w:eastAsia="新細明體" w:hAnsi="新細明體" w:cs="新細明體" w:hint="eastAsia"/>
          <w:kern w:val="0"/>
          <w:szCs w:val="24"/>
          <w:lang w:eastAsia="zh-Hans"/>
        </w:rPr>
        <w:br/>
        <w:t>藉由與臺北市政府警察局中山分局(犯罪預防)、臺北市政府社會局(婦幼安全)、臺北市政府消防局(防災)、臺北市</w:t>
      </w:r>
      <w:r w:rsidR="00322AEB">
        <w:rPr>
          <w:rFonts w:ascii="新細明體" w:eastAsia="新細明體" w:hAnsi="新細明體" w:cs="新細明體" w:hint="eastAsia"/>
          <w:kern w:val="0"/>
          <w:szCs w:val="24"/>
          <w:lang w:eastAsia="zh-Hans"/>
        </w:rPr>
        <w:t>○○區</w:t>
      </w:r>
      <w:r w:rsidRPr="00373AAA">
        <w:rPr>
          <w:rFonts w:ascii="新細明體" w:eastAsia="新細明體" w:hAnsi="新細明體" w:cs="新細明體" w:hint="eastAsia"/>
          <w:kern w:val="0"/>
          <w:szCs w:val="24"/>
          <w:lang w:eastAsia="zh-Hans"/>
        </w:rPr>
        <w:t>公所等公部門單位之協助輔導</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持續舉辦各項教育訓練</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建立社區治安營造工作內容</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並落實執行</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使居民願意主動共同參與</w:t>
      </w:r>
      <w:bookmarkStart w:id="0" w:name="_GoBack"/>
      <w:bookmarkEnd w:id="0"/>
      <w:r w:rsidRPr="00373AAA">
        <w:rPr>
          <w:rFonts w:ascii="新細明體" w:eastAsia="新細明體" w:hAnsi="新細明體" w:cs="新細明體" w:hint="eastAsia"/>
          <w:kern w:val="0"/>
          <w:szCs w:val="24"/>
          <w:lang w:eastAsia="zh-Hans"/>
        </w:rPr>
        <w:t>犯罪預防、婦幼安全及減災等三項工作主軸</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相</w:t>
      </w:r>
      <w:r w:rsidRPr="00373AAA">
        <w:rPr>
          <w:rFonts w:ascii="新細明體" w:eastAsia="新細明體" w:hAnsi="新細明體" w:cs="新細明體" w:hint="eastAsia"/>
          <w:kern w:val="0"/>
          <w:szCs w:val="24"/>
          <w:lang w:eastAsia="zh-Hans"/>
        </w:rPr>
        <w:lastRenderedPageBreak/>
        <w:t>信建立健康社區的目標是指日可待的</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如此</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才能營造「永續成長、成果共享、責任分擔」的良好社區環境。</w:t>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四、執行單位</w:t>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 xml:space="preserve">　　</w:t>
      </w:r>
      <w:r w:rsidR="00307E77">
        <w:rPr>
          <w:rFonts w:ascii="新細明體" w:eastAsia="新細明體" w:hAnsi="新細明體" w:cs="新細明體" w:hint="eastAsia"/>
          <w:kern w:val="0"/>
          <w:szCs w:val="24"/>
          <w:lang w:eastAsia="zh-Hans"/>
        </w:rPr>
        <w:t>○○社區</w:t>
      </w:r>
      <w:r w:rsidRPr="00373AAA">
        <w:rPr>
          <w:rFonts w:ascii="新細明體" w:eastAsia="新細明體" w:hAnsi="新細明體" w:cs="新細明體" w:hint="eastAsia"/>
          <w:kern w:val="0"/>
          <w:szCs w:val="24"/>
          <w:lang w:eastAsia="zh-Hans"/>
        </w:rPr>
        <w:t>守望相助隊、希望里辦公室、</w:t>
      </w:r>
      <w:r w:rsidR="00307E77">
        <w:rPr>
          <w:rFonts w:ascii="新細明體" w:eastAsia="新細明體" w:hAnsi="新細明體" w:cs="新細明體" w:hint="eastAsia"/>
          <w:kern w:val="0"/>
          <w:szCs w:val="24"/>
          <w:lang w:eastAsia="zh-Hans"/>
        </w:rPr>
        <w:t>○○社區</w:t>
      </w:r>
      <w:r w:rsidRPr="00373AAA">
        <w:rPr>
          <w:rFonts w:ascii="新細明體" w:eastAsia="新細明體" w:hAnsi="新細明體" w:cs="新細明體" w:hint="eastAsia"/>
          <w:kern w:val="0"/>
          <w:szCs w:val="24"/>
          <w:lang w:eastAsia="zh-Hans"/>
        </w:rPr>
        <w:t>發展協會、希望公寓大廈管 理委員會</w:t>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五、實施期程</w:t>
      </w:r>
    </w:p>
    <w:p w:rsidR="00373AAA" w:rsidRPr="00373AAA" w:rsidRDefault="00373AAA" w:rsidP="00307E77">
      <w:pPr>
        <w:widowControl/>
        <w:numPr>
          <w:ilvl w:val="0"/>
          <w:numId w:val="4"/>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規劃階段：自民國</w:t>
      </w:r>
      <w:r>
        <w:rPr>
          <w:rFonts w:ascii="新細明體" w:eastAsia="新細明體" w:hAnsi="新細明體" w:cs="新細明體" w:hint="eastAsia"/>
          <w:kern w:val="0"/>
          <w:szCs w:val="24"/>
        </w:rPr>
        <w:t>○</w:t>
      </w:r>
      <w:r>
        <w:rPr>
          <w:rFonts w:ascii="新細明體" w:eastAsia="新細明體" w:hAnsi="新細明體" w:cs="新細明體"/>
          <w:kern w:val="0"/>
          <w:szCs w:val="24"/>
        </w:rPr>
        <w:t>○○</w:t>
      </w:r>
      <w:r w:rsidRPr="00373AAA">
        <w:rPr>
          <w:rFonts w:ascii="新細明體" w:eastAsia="新細明體" w:hAnsi="新細明體" w:cs="新細明體" w:hint="eastAsia"/>
          <w:kern w:val="0"/>
          <w:szCs w:val="24"/>
          <w:lang w:eastAsia="zh-Hans"/>
        </w:rPr>
        <w:t>年</w:t>
      </w:r>
      <w:r>
        <w:rPr>
          <w:rFonts w:ascii="新細明體" w:eastAsia="新細明體" w:hAnsi="新細明體" w:cs="新細明體" w:hint="eastAsia"/>
          <w:kern w:val="0"/>
          <w:szCs w:val="24"/>
        </w:rPr>
        <w:t>1</w:t>
      </w:r>
      <w:r w:rsidRPr="00373AAA">
        <w:rPr>
          <w:rFonts w:ascii="新細明體" w:eastAsia="新細明體" w:hAnsi="新細明體" w:cs="新細明體" w:hint="eastAsia"/>
          <w:kern w:val="0"/>
          <w:szCs w:val="24"/>
          <w:lang w:eastAsia="zh-Hans"/>
        </w:rPr>
        <w:t>月1日起至12月31日止。</w:t>
      </w:r>
    </w:p>
    <w:p w:rsidR="00373AAA" w:rsidRPr="00373AAA" w:rsidRDefault="00373AAA" w:rsidP="00307E77">
      <w:pPr>
        <w:widowControl/>
        <w:numPr>
          <w:ilvl w:val="0"/>
          <w:numId w:val="4"/>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中、長程落實階段：依據各規劃階段成果－「社區治安與發展規劃報告 書」之內容與本社區實際治安需求</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排定優先順序</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逐次落實各項具體作為。</w:t>
      </w:r>
    </w:p>
    <w:p w:rsidR="00373AAA" w:rsidRPr="00373AAA" w:rsidRDefault="00373AAA" w:rsidP="00307E77">
      <w:pPr>
        <w:widowControl/>
        <w:numPr>
          <w:ilvl w:val="0"/>
          <w:numId w:val="4"/>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預定執行進度(必列)</w:t>
      </w:r>
      <w:r w:rsidRPr="00373AAA">
        <w:rPr>
          <w:rFonts w:ascii="新細明體" w:eastAsia="新細明體" w:hAnsi="新細明體" w:cs="新細明體" w:hint="eastAsia"/>
          <w:kern w:val="0"/>
          <w:szCs w:val="24"/>
          <w:lang w:eastAsia="zh-Hans"/>
        </w:rPr>
        <w:br/>
        <w:t>本計畫之執行為</w:t>
      </w:r>
      <w:r>
        <w:rPr>
          <w:rFonts w:ascii="新細明體" w:eastAsia="新細明體" w:hAnsi="新細明體" w:cs="新細明體" w:hint="eastAsia"/>
          <w:kern w:val="0"/>
          <w:szCs w:val="24"/>
        </w:rPr>
        <w:t>○</w:t>
      </w:r>
      <w:r>
        <w:rPr>
          <w:rFonts w:ascii="新細明體" w:eastAsia="新細明體" w:hAnsi="新細明體" w:cs="新細明體"/>
          <w:kern w:val="0"/>
          <w:szCs w:val="24"/>
        </w:rPr>
        <w:t>○○</w:t>
      </w:r>
      <w:r w:rsidRPr="00373AAA">
        <w:rPr>
          <w:rFonts w:ascii="新細明體" w:eastAsia="新細明體" w:hAnsi="新細明體" w:cs="新細明體" w:hint="eastAsia"/>
          <w:kern w:val="0"/>
          <w:szCs w:val="24"/>
          <w:lang w:eastAsia="zh-Hans"/>
        </w:rPr>
        <w:t>年</w:t>
      </w:r>
      <w:r>
        <w:rPr>
          <w:rFonts w:ascii="新細明體" w:eastAsia="新細明體" w:hAnsi="新細明體" w:cs="新細明體" w:hint="eastAsia"/>
          <w:kern w:val="0"/>
          <w:szCs w:val="24"/>
        </w:rPr>
        <w:t>1</w:t>
      </w:r>
      <w:r w:rsidRPr="00373AAA">
        <w:rPr>
          <w:rFonts w:ascii="新細明體" w:eastAsia="新細明體" w:hAnsi="新細明體" w:cs="新細明體" w:hint="eastAsia"/>
          <w:kern w:val="0"/>
          <w:szCs w:val="24"/>
          <w:lang w:eastAsia="zh-Hans"/>
        </w:rPr>
        <w:t>月1日至12月31日</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並依照</w:t>
      </w:r>
      <w:proofErr w:type="gramStart"/>
      <w:r w:rsidRPr="00373AAA">
        <w:rPr>
          <w:rFonts w:ascii="新細明體" w:eastAsia="新細明體" w:hAnsi="新細明體" w:cs="新細明體" w:hint="eastAsia"/>
          <w:kern w:val="0"/>
          <w:szCs w:val="24"/>
          <w:lang w:eastAsia="zh-Hans"/>
        </w:rPr>
        <w:t>下列甘</w:t>
      </w:r>
      <w:proofErr w:type="gramEnd"/>
      <w:r w:rsidRPr="00373AAA">
        <w:rPr>
          <w:rFonts w:ascii="新細明體" w:eastAsia="新細明體" w:hAnsi="新細明體" w:cs="新細明體" w:hint="eastAsia"/>
          <w:kern w:val="0"/>
          <w:szCs w:val="24"/>
          <w:lang w:eastAsia="zh-Hans"/>
        </w:rPr>
        <w:t xml:space="preserve">特圖之時程進行：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49"/>
        <w:gridCol w:w="424"/>
        <w:gridCol w:w="424"/>
        <w:gridCol w:w="424"/>
        <w:gridCol w:w="425"/>
        <w:gridCol w:w="424"/>
        <w:gridCol w:w="424"/>
        <w:gridCol w:w="424"/>
        <w:gridCol w:w="425"/>
        <w:gridCol w:w="424"/>
        <w:gridCol w:w="424"/>
        <w:gridCol w:w="424"/>
        <w:gridCol w:w="425"/>
      </w:tblGrid>
      <w:tr w:rsidR="0036142F" w:rsidRPr="00373AAA" w:rsidTr="006471EC">
        <w:trPr>
          <w:tblCellSpacing w:w="15" w:type="dxa"/>
        </w:trPr>
        <w:tc>
          <w:tcPr>
            <w:tcW w:w="3104" w:type="dxa"/>
            <w:vAlign w:val="center"/>
            <w:hideMark/>
          </w:tcPr>
          <w:p w:rsidR="0036142F" w:rsidRPr="00373AAA" w:rsidRDefault="0036142F" w:rsidP="00307E77">
            <w:pPr>
              <w:widowControl/>
              <w:jc w:val="both"/>
              <w:rPr>
                <w:rFonts w:ascii="新細明體" w:eastAsia="新細明體" w:hAnsi="新細明體" w:cs="新細明體"/>
                <w:b/>
                <w:bCs/>
                <w:kern w:val="0"/>
                <w:szCs w:val="24"/>
              </w:rPr>
            </w:pPr>
            <w:r w:rsidRPr="00373AAA">
              <w:rPr>
                <w:rFonts w:ascii="新細明體" w:eastAsia="新細明體" w:hAnsi="新細明體" w:cs="新細明體"/>
                <w:b/>
                <w:bCs/>
                <w:kern w:val="0"/>
                <w:szCs w:val="24"/>
              </w:rPr>
              <w:t>執行事項</w:t>
            </w:r>
          </w:p>
        </w:tc>
        <w:tc>
          <w:tcPr>
            <w:tcW w:w="394" w:type="dxa"/>
            <w:vAlign w:val="center"/>
            <w:hideMark/>
          </w:tcPr>
          <w:p w:rsidR="0036142F" w:rsidRPr="00373AAA" w:rsidRDefault="0036142F" w:rsidP="00307E77">
            <w:pPr>
              <w:widowControl/>
              <w:jc w:val="both"/>
              <w:rPr>
                <w:rFonts w:ascii="新細明體" w:eastAsia="新細明體" w:hAnsi="新細明體" w:cs="新細明體"/>
                <w:b/>
                <w:bCs/>
                <w:kern w:val="0"/>
                <w:szCs w:val="24"/>
              </w:rPr>
            </w:pPr>
            <w:r>
              <w:rPr>
                <w:rFonts w:ascii="新細明體" w:eastAsia="新細明體" w:hAnsi="新細明體" w:cs="新細明體"/>
                <w:b/>
                <w:bCs/>
                <w:kern w:val="0"/>
                <w:szCs w:val="24"/>
              </w:rPr>
              <w:t>1</w:t>
            </w:r>
            <w:r w:rsidRPr="00373AAA">
              <w:rPr>
                <w:rFonts w:ascii="新細明體" w:eastAsia="新細明體" w:hAnsi="新細明體" w:cs="新細明體"/>
                <w:b/>
                <w:bCs/>
                <w:kern w:val="0"/>
                <w:szCs w:val="24"/>
              </w:rPr>
              <w:t>月</w:t>
            </w:r>
          </w:p>
        </w:tc>
        <w:tc>
          <w:tcPr>
            <w:tcW w:w="394" w:type="dxa"/>
            <w:vAlign w:val="center"/>
            <w:hideMark/>
          </w:tcPr>
          <w:p w:rsidR="0036142F" w:rsidRPr="00373AAA" w:rsidRDefault="0036142F" w:rsidP="00307E77">
            <w:pPr>
              <w:widowControl/>
              <w:jc w:val="both"/>
              <w:rPr>
                <w:rFonts w:ascii="新細明體" w:eastAsia="新細明體" w:hAnsi="新細明體" w:cs="新細明體"/>
                <w:b/>
                <w:bCs/>
                <w:kern w:val="0"/>
                <w:szCs w:val="24"/>
              </w:rPr>
            </w:pPr>
            <w:r>
              <w:rPr>
                <w:rFonts w:ascii="新細明體" w:eastAsia="新細明體" w:hAnsi="新細明體" w:cs="新細明體" w:hint="eastAsia"/>
                <w:b/>
                <w:bCs/>
                <w:kern w:val="0"/>
                <w:szCs w:val="24"/>
              </w:rPr>
              <w:t>2</w:t>
            </w:r>
            <w:r w:rsidRPr="00373AAA">
              <w:rPr>
                <w:rFonts w:ascii="新細明體" w:eastAsia="新細明體" w:hAnsi="新細明體" w:cs="新細明體"/>
                <w:b/>
                <w:bCs/>
                <w:kern w:val="0"/>
                <w:szCs w:val="24"/>
              </w:rPr>
              <w:t>月</w:t>
            </w:r>
          </w:p>
        </w:tc>
        <w:tc>
          <w:tcPr>
            <w:tcW w:w="394" w:type="dxa"/>
            <w:vAlign w:val="center"/>
            <w:hideMark/>
          </w:tcPr>
          <w:p w:rsidR="0036142F" w:rsidRPr="00373AAA" w:rsidRDefault="0036142F" w:rsidP="00307E77">
            <w:pPr>
              <w:widowControl/>
              <w:jc w:val="both"/>
              <w:rPr>
                <w:rFonts w:ascii="新細明體" w:eastAsia="新細明體" w:hAnsi="新細明體" w:cs="新細明體"/>
                <w:b/>
                <w:bCs/>
                <w:kern w:val="0"/>
                <w:szCs w:val="24"/>
              </w:rPr>
            </w:pPr>
            <w:r>
              <w:rPr>
                <w:rFonts w:ascii="新細明體" w:eastAsia="新細明體" w:hAnsi="新細明體" w:cs="新細明體" w:hint="eastAsia"/>
                <w:b/>
                <w:bCs/>
                <w:kern w:val="0"/>
                <w:szCs w:val="24"/>
              </w:rPr>
              <w:t>3</w:t>
            </w:r>
            <w:r w:rsidRPr="00373AAA">
              <w:rPr>
                <w:rFonts w:ascii="新細明體" w:eastAsia="新細明體" w:hAnsi="新細明體" w:cs="新細明體"/>
                <w:b/>
                <w:bCs/>
                <w:kern w:val="0"/>
                <w:szCs w:val="24"/>
              </w:rPr>
              <w:t>月</w:t>
            </w:r>
          </w:p>
        </w:tc>
        <w:tc>
          <w:tcPr>
            <w:tcW w:w="395" w:type="dxa"/>
            <w:vAlign w:val="center"/>
            <w:hideMark/>
          </w:tcPr>
          <w:p w:rsidR="0036142F" w:rsidRPr="00373AAA" w:rsidRDefault="0036142F" w:rsidP="00307E77">
            <w:pPr>
              <w:widowControl/>
              <w:jc w:val="both"/>
              <w:rPr>
                <w:rFonts w:ascii="新細明體" w:eastAsia="新細明體" w:hAnsi="新細明體" w:cs="新細明體"/>
                <w:b/>
                <w:bCs/>
                <w:kern w:val="0"/>
                <w:szCs w:val="24"/>
              </w:rPr>
            </w:pPr>
            <w:r>
              <w:rPr>
                <w:rFonts w:ascii="新細明體" w:eastAsia="新細明體" w:hAnsi="新細明體" w:cs="新細明體" w:hint="eastAsia"/>
                <w:b/>
                <w:bCs/>
                <w:kern w:val="0"/>
                <w:szCs w:val="24"/>
              </w:rPr>
              <w:t>4</w:t>
            </w:r>
            <w:r w:rsidRPr="00373AAA">
              <w:rPr>
                <w:rFonts w:ascii="新細明體" w:eastAsia="新細明體" w:hAnsi="新細明體" w:cs="新細明體"/>
                <w:b/>
                <w:bCs/>
                <w:kern w:val="0"/>
                <w:szCs w:val="24"/>
              </w:rPr>
              <w:t>月</w:t>
            </w:r>
          </w:p>
        </w:tc>
        <w:tc>
          <w:tcPr>
            <w:tcW w:w="394" w:type="dxa"/>
            <w:vAlign w:val="center"/>
            <w:hideMark/>
          </w:tcPr>
          <w:p w:rsidR="0036142F" w:rsidRPr="00373AAA" w:rsidRDefault="0036142F" w:rsidP="00307E77">
            <w:pPr>
              <w:widowControl/>
              <w:jc w:val="both"/>
              <w:rPr>
                <w:rFonts w:ascii="新細明體" w:eastAsia="新細明體" w:hAnsi="新細明體" w:cs="新細明體"/>
                <w:b/>
                <w:bCs/>
                <w:kern w:val="0"/>
                <w:szCs w:val="24"/>
              </w:rPr>
            </w:pPr>
            <w:r>
              <w:rPr>
                <w:rFonts w:ascii="新細明體" w:eastAsia="新細明體" w:hAnsi="新細明體" w:cs="新細明體" w:hint="eastAsia"/>
                <w:b/>
                <w:bCs/>
                <w:kern w:val="0"/>
                <w:szCs w:val="24"/>
              </w:rPr>
              <w:t>5</w:t>
            </w:r>
            <w:r w:rsidRPr="00373AAA">
              <w:rPr>
                <w:rFonts w:ascii="新細明體" w:eastAsia="新細明體" w:hAnsi="新細明體" w:cs="新細明體"/>
                <w:b/>
                <w:bCs/>
                <w:kern w:val="0"/>
                <w:szCs w:val="24"/>
              </w:rPr>
              <w:t>月</w:t>
            </w:r>
          </w:p>
        </w:tc>
        <w:tc>
          <w:tcPr>
            <w:tcW w:w="394" w:type="dxa"/>
            <w:vAlign w:val="center"/>
            <w:hideMark/>
          </w:tcPr>
          <w:p w:rsidR="0036142F" w:rsidRPr="00373AAA" w:rsidRDefault="0036142F" w:rsidP="00307E77">
            <w:pPr>
              <w:widowControl/>
              <w:jc w:val="both"/>
              <w:rPr>
                <w:rFonts w:ascii="新細明體" w:eastAsia="新細明體" w:hAnsi="新細明體" w:cs="新細明體"/>
                <w:b/>
                <w:bCs/>
                <w:kern w:val="0"/>
                <w:szCs w:val="24"/>
              </w:rPr>
            </w:pPr>
            <w:r>
              <w:rPr>
                <w:rFonts w:ascii="新細明體" w:eastAsia="新細明體" w:hAnsi="新細明體" w:cs="新細明體" w:hint="eastAsia"/>
                <w:b/>
                <w:bCs/>
                <w:kern w:val="0"/>
                <w:szCs w:val="24"/>
              </w:rPr>
              <w:t>6</w:t>
            </w:r>
            <w:r w:rsidRPr="00373AAA">
              <w:rPr>
                <w:rFonts w:ascii="新細明體" w:eastAsia="新細明體" w:hAnsi="新細明體" w:cs="新細明體"/>
                <w:b/>
                <w:bCs/>
                <w:kern w:val="0"/>
                <w:szCs w:val="24"/>
              </w:rPr>
              <w:t>月</w:t>
            </w:r>
          </w:p>
        </w:tc>
        <w:tc>
          <w:tcPr>
            <w:tcW w:w="394" w:type="dxa"/>
          </w:tcPr>
          <w:p w:rsidR="0036142F" w:rsidRPr="00373AAA" w:rsidRDefault="0036142F" w:rsidP="00307E77">
            <w:pPr>
              <w:widowControl/>
              <w:jc w:val="both"/>
              <w:rPr>
                <w:rFonts w:ascii="新細明體" w:eastAsia="新細明體" w:hAnsi="新細明體" w:cs="新細明體"/>
                <w:b/>
                <w:bCs/>
                <w:kern w:val="0"/>
                <w:szCs w:val="24"/>
              </w:rPr>
            </w:pPr>
            <w:r>
              <w:rPr>
                <w:rFonts w:ascii="新細明體" w:eastAsia="新細明體" w:hAnsi="新細明體" w:cs="新細明體" w:hint="eastAsia"/>
                <w:b/>
                <w:bCs/>
                <w:kern w:val="0"/>
                <w:szCs w:val="24"/>
              </w:rPr>
              <w:t>7</w:t>
            </w:r>
            <w:r w:rsidRPr="00373AAA">
              <w:rPr>
                <w:rFonts w:ascii="新細明體" w:eastAsia="新細明體" w:hAnsi="新細明體" w:cs="新細明體"/>
                <w:b/>
                <w:bCs/>
                <w:kern w:val="0"/>
                <w:szCs w:val="24"/>
              </w:rPr>
              <w:t>月</w:t>
            </w:r>
          </w:p>
        </w:tc>
        <w:tc>
          <w:tcPr>
            <w:tcW w:w="395" w:type="dxa"/>
          </w:tcPr>
          <w:p w:rsidR="0036142F" w:rsidRPr="00373AAA" w:rsidRDefault="0036142F" w:rsidP="00307E77">
            <w:pPr>
              <w:widowControl/>
              <w:jc w:val="both"/>
              <w:rPr>
                <w:rFonts w:ascii="新細明體" w:eastAsia="新細明體" w:hAnsi="新細明體" w:cs="新細明體"/>
                <w:b/>
                <w:bCs/>
                <w:kern w:val="0"/>
                <w:szCs w:val="24"/>
              </w:rPr>
            </w:pPr>
            <w:r>
              <w:rPr>
                <w:rFonts w:ascii="新細明體" w:eastAsia="新細明體" w:hAnsi="新細明體" w:cs="新細明體" w:hint="eastAsia"/>
                <w:b/>
                <w:bCs/>
                <w:kern w:val="0"/>
                <w:szCs w:val="24"/>
              </w:rPr>
              <w:t>8</w:t>
            </w:r>
            <w:r w:rsidRPr="00373AAA">
              <w:rPr>
                <w:rFonts w:ascii="新細明體" w:eastAsia="新細明體" w:hAnsi="新細明體" w:cs="新細明體"/>
                <w:b/>
                <w:bCs/>
                <w:kern w:val="0"/>
                <w:szCs w:val="24"/>
              </w:rPr>
              <w:t>月</w:t>
            </w:r>
          </w:p>
        </w:tc>
        <w:tc>
          <w:tcPr>
            <w:tcW w:w="394" w:type="dxa"/>
          </w:tcPr>
          <w:p w:rsidR="0036142F" w:rsidRPr="00373AAA" w:rsidRDefault="0036142F" w:rsidP="00307E77">
            <w:pPr>
              <w:widowControl/>
              <w:jc w:val="both"/>
              <w:rPr>
                <w:rFonts w:ascii="新細明體" w:eastAsia="新細明體" w:hAnsi="新細明體" w:cs="新細明體"/>
                <w:b/>
                <w:bCs/>
                <w:kern w:val="0"/>
                <w:szCs w:val="24"/>
              </w:rPr>
            </w:pPr>
            <w:r>
              <w:rPr>
                <w:rFonts w:ascii="新細明體" w:eastAsia="新細明體" w:hAnsi="新細明體" w:cs="新細明體" w:hint="eastAsia"/>
                <w:b/>
                <w:bCs/>
                <w:kern w:val="0"/>
                <w:szCs w:val="24"/>
              </w:rPr>
              <w:t>9</w:t>
            </w:r>
            <w:r w:rsidRPr="00373AAA">
              <w:rPr>
                <w:rFonts w:ascii="新細明體" w:eastAsia="新細明體" w:hAnsi="新細明體" w:cs="新細明體"/>
                <w:b/>
                <w:bCs/>
                <w:kern w:val="0"/>
                <w:szCs w:val="24"/>
              </w:rPr>
              <w:t>月</w:t>
            </w:r>
          </w:p>
        </w:tc>
        <w:tc>
          <w:tcPr>
            <w:tcW w:w="394" w:type="dxa"/>
          </w:tcPr>
          <w:p w:rsidR="0036142F" w:rsidRPr="00373AAA" w:rsidRDefault="0036142F" w:rsidP="00307E77">
            <w:pPr>
              <w:widowControl/>
              <w:jc w:val="both"/>
              <w:rPr>
                <w:rFonts w:ascii="新細明體" w:eastAsia="新細明體" w:hAnsi="新細明體" w:cs="新細明體"/>
                <w:b/>
                <w:bCs/>
                <w:kern w:val="0"/>
                <w:szCs w:val="24"/>
              </w:rPr>
            </w:pPr>
            <w:r>
              <w:rPr>
                <w:rFonts w:ascii="新細明體" w:eastAsia="新細明體" w:hAnsi="新細明體" w:cs="新細明體" w:hint="eastAsia"/>
                <w:b/>
                <w:bCs/>
                <w:kern w:val="0"/>
                <w:szCs w:val="24"/>
              </w:rPr>
              <w:t>10</w:t>
            </w:r>
            <w:r w:rsidRPr="00373AAA">
              <w:rPr>
                <w:rFonts w:ascii="新細明體" w:eastAsia="新細明體" w:hAnsi="新細明體" w:cs="新細明體"/>
                <w:b/>
                <w:bCs/>
                <w:kern w:val="0"/>
                <w:szCs w:val="24"/>
              </w:rPr>
              <w:t>月</w:t>
            </w:r>
          </w:p>
        </w:tc>
        <w:tc>
          <w:tcPr>
            <w:tcW w:w="394" w:type="dxa"/>
          </w:tcPr>
          <w:p w:rsidR="0036142F" w:rsidRPr="00373AAA" w:rsidRDefault="0036142F" w:rsidP="00307E77">
            <w:pPr>
              <w:widowControl/>
              <w:jc w:val="both"/>
              <w:rPr>
                <w:rFonts w:ascii="新細明體" w:eastAsia="新細明體" w:hAnsi="新細明體" w:cs="新細明體"/>
                <w:b/>
                <w:bCs/>
                <w:kern w:val="0"/>
                <w:szCs w:val="24"/>
              </w:rPr>
            </w:pPr>
            <w:r>
              <w:rPr>
                <w:rFonts w:ascii="新細明體" w:eastAsia="新細明體" w:hAnsi="新細明體" w:cs="新細明體"/>
                <w:b/>
                <w:bCs/>
                <w:kern w:val="0"/>
                <w:szCs w:val="24"/>
              </w:rPr>
              <w:t>11</w:t>
            </w:r>
            <w:r w:rsidRPr="00373AAA">
              <w:rPr>
                <w:rFonts w:ascii="新細明體" w:eastAsia="新細明體" w:hAnsi="新細明體" w:cs="新細明體"/>
                <w:b/>
                <w:bCs/>
                <w:kern w:val="0"/>
                <w:szCs w:val="24"/>
              </w:rPr>
              <w:t>月</w:t>
            </w:r>
          </w:p>
        </w:tc>
        <w:tc>
          <w:tcPr>
            <w:tcW w:w="380" w:type="dxa"/>
          </w:tcPr>
          <w:p w:rsidR="0036142F" w:rsidRPr="00373AAA" w:rsidRDefault="0036142F" w:rsidP="00307E77">
            <w:pPr>
              <w:widowControl/>
              <w:jc w:val="both"/>
              <w:rPr>
                <w:rFonts w:ascii="新細明體" w:eastAsia="新細明體" w:hAnsi="新細明體" w:cs="新細明體"/>
                <w:b/>
                <w:bCs/>
                <w:kern w:val="0"/>
                <w:szCs w:val="24"/>
              </w:rPr>
            </w:pPr>
            <w:r>
              <w:rPr>
                <w:rFonts w:ascii="新細明體" w:eastAsia="新細明體" w:hAnsi="新細明體" w:cs="新細明體" w:hint="eastAsia"/>
                <w:b/>
                <w:bCs/>
                <w:kern w:val="0"/>
                <w:szCs w:val="24"/>
              </w:rPr>
              <w:t>12月</w:t>
            </w:r>
          </w:p>
        </w:tc>
      </w:tr>
      <w:tr w:rsidR="0036142F" w:rsidRPr="00373AAA" w:rsidTr="006471EC">
        <w:trPr>
          <w:tblCellSpacing w:w="15" w:type="dxa"/>
        </w:trPr>
        <w:tc>
          <w:tcPr>
            <w:tcW w:w="3104" w:type="dxa"/>
            <w:vAlign w:val="center"/>
            <w:hideMark/>
          </w:tcPr>
          <w:p w:rsidR="0036142F" w:rsidRPr="00373AAA" w:rsidRDefault="0036142F"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成立推動社區治安工作小組</w:t>
            </w: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5"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5"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80" w:type="dxa"/>
          </w:tcPr>
          <w:p w:rsidR="0036142F" w:rsidRPr="00373AAA" w:rsidRDefault="0036142F" w:rsidP="00307E77">
            <w:pPr>
              <w:widowControl/>
              <w:jc w:val="both"/>
              <w:rPr>
                <w:rFonts w:ascii="新細明體" w:eastAsia="新細明體" w:hAnsi="新細明體" w:cs="新細明體"/>
                <w:kern w:val="0"/>
                <w:szCs w:val="24"/>
              </w:rPr>
            </w:pPr>
          </w:p>
        </w:tc>
      </w:tr>
      <w:tr w:rsidR="0036142F" w:rsidRPr="00373AAA" w:rsidTr="006471EC">
        <w:trPr>
          <w:tblCellSpacing w:w="15" w:type="dxa"/>
        </w:trPr>
        <w:tc>
          <w:tcPr>
            <w:tcW w:w="3104" w:type="dxa"/>
            <w:vAlign w:val="center"/>
            <w:hideMark/>
          </w:tcPr>
          <w:p w:rsidR="0036142F" w:rsidRPr="00373AAA" w:rsidRDefault="0036142F"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召開社區治安會議</w:t>
            </w: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5"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5"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80" w:type="dxa"/>
          </w:tcPr>
          <w:p w:rsidR="0036142F" w:rsidRPr="00373AAA" w:rsidRDefault="0036142F" w:rsidP="00307E77">
            <w:pPr>
              <w:widowControl/>
              <w:jc w:val="both"/>
              <w:rPr>
                <w:rFonts w:ascii="新細明體" w:eastAsia="新細明體" w:hAnsi="新細明體" w:cs="新細明體"/>
                <w:kern w:val="0"/>
                <w:szCs w:val="24"/>
              </w:rPr>
            </w:pPr>
          </w:p>
        </w:tc>
      </w:tr>
      <w:tr w:rsidR="0036142F" w:rsidRPr="00373AAA" w:rsidTr="006471EC">
        <w:trPr>
          <w:tblCellSpacing w:w="15" w:type="dxa"/>
        </w:trPr>
        <w:tc>
          <w:tcPr>
            <w:tcW w:w="3104" w:type="dxa"/>
            <w:vAlign w:val="center"/>
            <w:hideMark/>
          </w:tcPr>
          <w:p w:rsidR="0036142F" w:rsidRPr="00373AAA" w:rsidRDefault="0036142F"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規劃校園安心走廊</w:t>
            </w: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5"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5"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80" w:type="dxa"/>
          </w:tcPr>
          <w:p w:rsidR="0036142F" w:rsidRPr="00373AAA" w:rsidRDefault="0036142F" w:rsidP="00307E77">
            <w:pPr>
              <w:widowControl/>
              <w:jc w:val="both"/>
              <w:rPr>
                <w:rFonts w:ascii="新細明體" w:eastAsia="新細明體" w:hAnsi="新細明體" w:cs="新細明體"/>
                <w:kern w:val="0"/>
                <w:szCs w:val="24"/>
              </w:rPr>
            </w:pPr>
          </w:p>
        </w:tc>
      </w:tr>
      <w:tr w:rsidR="0036142F" w:rsidRPr="00373AAA" w:rsidTr="006471EC">
        <w:trPr>
          <w:tblCellSpacing w:w="15" w:type="dxa"/>
        </w:trPr>
        <w:tc>
          <w:tcPr>
            <w:tcW w:w="3104" w:type="dxa"/>
            <w:vAlign w:val="center"/>
            <w:hideMark/>
          </w:tcPr>
          <w:p w:rsidR="0036142F" w:rsidRPr="00373AAA" w:rsidRDefault="0036142F"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規劃社區治安區塊認養並繪製社區治安地圖</w:t>
            </w: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5"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5"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80" w:type="dxa"/>
          </w:tcPr>
          <w:p w:rsidR="0036142F" w:rsidRPr="00373AAA" w:rsidRDefault="0036142F" w:rsidP="00307E77">
            <w:pPr>
              <w:widowControl/>
              <w:jc w:val="both"/>
              <w:rPr>
                <w:rFonts w:ascii="新細明體" w:eastAsia="新細明體" w:hAnsi="新細明體" w:cs="新細明體"/>
                <w:kern w:val="0"/>
                <w:szCs w:val="24"/>
              </w:rPr>
            </w:pPr>
          </w:p>
        </w:tc>
      </w:tr>
      <w:tr w:rsidR="0036142F" w:rsidRPr="00373AAA" w:rsidTr="006471EC">
        <w:trPr>
          <w:tblCellSpacing w:w="15" w:type="dxa"/>
        </w:trPr>
        <w:tc>
          <w:tcPr>
            <w:tcW w:w="3104" w:type="dxa"/>
            <w:vAlign w:val="center"/>
            <w:hideMark/>
          </w:tcPr>
          <w:p w:rsidR="0036142F" w:rsidRPr="00373AAA" w:rsidRDefault="0036142F"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全面檢視監錄系統設置情形</w:t>
            </w: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5"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5"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80" w:type="dxa"/>
          </w:tcPr>
          <w:p w:rsidR="0036142F" w:rsidRPr="00373AAA" w:rsidRDefault="0036142F" w:rsidP="00307E77">
            <w:pPr>
              <w:widowControl/>
              <w:jc w:val="both"/>
              <w:rPr>
                <w:rFonts w:ascii="新細明體" w:eastAsia="新細明體" w:hAnsi="新細明體" w:cs="新細明體"/>
                <w:kern w:val="0"/>
                <w:szCs w:val="24"/>
              </w:rPr>
            </w:pPr>
          </w:p>
        </w:tc>
      </w:tr>
      <w:tr w:rsidR="0036142F" w:rsidRPr="00373AAA" w:rsidTr="006471EC">
        <w:trPr>
          <w:tblCellSpacing w:w="15" w:type="dxa"/>
        </w:trPr>
        <w:tc>
          <w:tcPr>
            <w:tcW w:w="3104" w:type="dxa"/>
            <w:vAlign w:val="center"/>
            <w:hideMark/>
          </w:tcPr>
          <w:p w:rsidR="0036142F" w:rsidRPr="00373AAA" w:rsidRDefault="0036142F"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建立多元治安通報系統並加強宣導</w:t>
            </w: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5"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5"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80" w:type="dxa"/>
          </w:tcPr>
          <w:p w:rsidR="0036142F" w:rsidRPr="00373AAA" w:rsidRDefault="0036142F" w:rsidP="00307E77">
            <w:pPr>
              <w:widowControl/>
              <w:jc w:val="both"/>
              <w:rPr>
                <w:rFonts w:ascii="新細明體" w:eastAsia="新細明體" w:hAnsi="新細明體" w:cs="新細明體"/>
                <w:kern w:val="0"/>
                <w:szCs w:val="24"/>
              </w:rPr>
            </w:pPr>
          </w:p>
        </w:tc>
      </w:tr>
      <w:tr w:rsidR="0036142F" w:rsidRPr="00373AAA" w:rsidTr="006471EC">
        <w:trPr>
          <w:tblCellSpacing w:w="15" w:type="dxa"/>
        </w:trPr>
        <w:tc>
          <w:tcPr>
            <w:tcW w:w="3104" w:type="dxa"/>
            <w:vAlign w:val="center"/>
            <w:hideMark/>
          </w:tcPr>
          <w:p w:rsidR="0036142F" w:rsidRPr="00373AAA" w:rsidRDefault="0036142F"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邀請消防局人員辦理防災、救護訓練</w:t>
            </w: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5"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5"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80" w:type="dxa"/>
          </w:tcPr>
          <w:p w:rsidR="0036142F" w:rsidRPr="00373AAA" w:rsidRDefault="0036142F" w:rsidP="00307E77">
            <w:pPr>
              <w:widowControl/>
              <w:jc w:val="both"/>
              <w:rPr>
                <w:rFonts w:ascii="新細明體" w:eastAsia="新細明體" w:hAnsi="新細明體" w:cs="新細明體"/>
                <w:kern w:val="0"/>
                <w:szCs w:val="24"/>
              </w:rPr>
            </w:pPr>
          </w:p>
        </w:tc>
      </w:tr>
      <w:tr w:rsidR="0036142F" w:rsidRPr="00373AAA" w:rsidTr="006471EC">
        <w:trPr>
          <w:tblCellSpacing w:w="15" w:type="dxa"/>
        </w:trPr>
        <w:tc>
          <w:tcPr>
            <w:tcW w:w="3104" w:type="dxa"/>
            <w:vAlign w:val="center"/>
            <w:hideMark/>
          </w:tcPr>
          <w:p w:rsidR="0036142F" w:rsidRPr="00373AAA" w:rsidRDefault="0036142F"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選定觀摩社區辦理參訪與經驗交流</w:t>
            </w: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5"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5"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80" w:type="dxa"/>
          </w:tcPr>
          <w:p w:rsidR="0036142F" w:rsidRPr="00373AAA" w:rsidRDefault="0036142F" w:rsidP="00307E77">
            <w:pPr>
              <w:widowControl/>
              <w:jc w:val="both"/>
              <w:rPr>
                <w:rFonts w:ascii="新細明體" w:eastAsia="新細明體" w:hAnsi="新細明體" w:cs="新細明體"/>
                <w:kern w:val="0"/>
                <w:szCs w:val="24"/>
              </w:rPr>
            </w:pPr>
          </w:p>
        </w:tc>
      </w:tr>
      <w:tr w:rsidR="0036142F" w:rsidRPr="00373AAA" w:rsidTr="006471EC">
        <w:trPr>
          <w:tblCellSpacing w:w="15" w:type="dxa"/>
        </w:trPr>
        <w:tc>
          <w:tcPr>
            <w:tcW w:w="3104" w:type="dxa"/>
            <w:vAlign w:val="center"/>
            <w:hideMark/>
          </w:tcPr>
          <w:p w:rsidR="0036142F" w:rsidRPr="00373AAA" w:rsidRDefault="0036142F" w:rsidP="00307E77">
            <w:pPr>
              <w:widowControl/>
              <w:jc w:val="both"/>
              <w:rPr>
                <w:rFonts w:ascii="新細明體" w:eastAsia="新細明體" w:hAnsi="新細明體" w:cs="新細明體"/>
                <w:kern w:val="0"/>
                <w:szCs w:val="24"/>
              </w:rPr>
            </w:pPr>
            <w:proofErr w:type="gramStart"/>
            <w:r w:rsidRPr="00373AAA">
              <w:rPr>
                <w:rFonts w:ascii="新細明體" w:eastAsia="新細明體" w:hAnsi="新細明體" w:cs="新細明體"/>
                <w:kern w:val="0"/>
                <w:szCs w:val="24"/>
              </w:rPr>
              <w:t>研</w:t>
            </w:r>
            <w:proofErr w:type="gramEnd"/>
            <w:r w:rsidRPr="00373AAA">
              <w:rPr>
                <w:rFonts w:ascii="新細明體" w:eastAsia="新細明體" w:hAnsi="新細明體" w:cs="新細明體"/>
                <w:kern w:val="0"/>
                <w:szCs w:val="24"/>
              </w:rPr>
              <w:t>訂社區治安報導編纂定稿、發行</w:t>
            </w: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5"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5"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80" w:type="dxa"/>
          </w:tcPr>
          <w:p w:rsidR="0036142F" w:rsidRPr="00373AAA" w:rsidRDefault="0036142F" w:rsidP="00307E77">
            <w:pPr>
              <w:widowControl/>
              <w:jc w:val="both"/>
              <w:rPr>
                <w:rFonts w:ascii="新細明體" w:eastAsia="新細明體" w:hAnsi="新細明體" w:cs="新細明體"/>
                <w:kern w:val="0"/>
                <w:szCs w:val="24"/>
              </w:rPr>
            </w:pPr>
          </w:p>
        </w:tc>
      </w:tr>
      <w:tr w:rsidR="0036142F" w:rsidRPr="00373AAA" w:rsidTr="006471EC">
        <w:trPr>
          <w:tblCellSpacing w:w="15" w:type="dxa"/>
        </w:trPr>
        <w:tc>
          <w:tcPr>
            <w:tcW w:w="3104" w:type="dxa"/>
            <w:vAlign w:val="center"/>
            <w:hideMark/>
          </w:tcPr>
          <w:p w:rsidR="0036142F" w:rsidRPr="00373AAA" w:rsidRDefault="0036142F"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執行社區治安巡守勤務</w:t>
            </w: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5"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vAlign w:val="center"/>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5"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94" w:type="dxa"/>
          </w:tcPr>
          <w:p w:rsidR="0036142F" w:rsidRPr="00373AAA" w:rsidRDefault="0036142F" w:rsidP="00307E77">
            <w:pPr>
              <w:widowControl/>
              <w:jc w:val="both"/>
              <w:rPr>
                <w:rFonts w:ascii="新細明體" w:eastAsia="新細明體" w:hAnsi="新細明體" w:cs="新細明體"/>
                <w:kern w:val="0"/>
                <w:szCs w:val="24"/>
              </w:rPr>
            </w:pPr>
          </w:p>
        </w:tc>
        <w:tc>
          <w:tcPr>
            <w:tcW w:w="380" w:type="dxa"/>
          </w:tcPr>
          <w:p w:rsidR="0036142F" w:rsidRPr="00373AAA" w:rsidRDefault="0036142F" w:rsidP="00307E77">
            <w:pPr>
              <w:widowControl/>
              <w:jc w:val="both"/>
              <w:rPr>
                <w:rFonts w:ascii="新細明體" w:eastAsia="新細明體" w:hAnsi="新細明體" w:cs="新細明體"/>
                <w:kern w:val="0"/>
                <w:szCs w:val="24"/>
              </w:rPr>
            </w:pPr>
          </w:p>
        </w:tc>
      </w:tr>
    </w:tbl>
    <w:p w:rsidR="00793242" w:rsidRDefault="00793242" w:rsidP="00307E77">
      <w:pPr>
        <w:widowControl/>
        <w:jc w:val="both"/>
        <w:rPr>
          <w:rFonts w:ascii="新細明體" w:eastAsia="新細明體" w:hAnsi="新細明體" w:cs="新細明體"/>
          <w:kern w:val="0"/>
          <w:szCs w:val="24"/>
          <w:lang w:eastAsia="zh-Hans"/>
        </w:rPr>
      </w:pPr>
    </w:p>
    <w:p w:rsidR="00793242" w:rsidRDefault="00793242">
      <w:pPr>
        <w:widowControl/>
        <w:rPr>
          <w:rFonts w:ascii="新細明體" w:eastAsia="新細明體" w:hAnsi="新細明體" w:cs="新細明體"/>
          <w:kern w:val="0"/>
          <w:szCs w:val="24"/>
          <w:lang w:eastAsia="zh-Hans"/>
        </w:rPr>
      </w:pPr>
      <w:r>
        <w:rPr>
          <w:rFonts w:ascii="新細明體" w:eastAsia="新細明體" w:hAnsi="新細明體" w:cs="新細明體"/>
          <w:kern w:val="0"/>
          <w:szCs w:val="24"/>
          <w:lang w:eastAsia="zh-Hans"/>
        </w:rPr>
        <w:br w:type="page"/>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lastRenderedPageBreak/>
        <w:t>六、實施地點</w:t>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 xml:space="preserve">　　台北市</w:t>
      </w:r>
      <w:r w:rsidR="00307E77">
        <w:rPr>
          <w:rFonts w:ascii="新細明體" w:eastAsia="新細明體" w:hAnsi="新細明體" w:cs="新細明體" w:hint="eastAsia"/>
          <w:kern w:val="0"/>
          <w:szCs w:val="24"/>
        </w:rPr>
        <w:t>○</w:t>
      </w:r>
      <w:r w:rsidR="00307E77">
        <w:rPr>
          <w:rFonts w:ascii="新細明體" w:eastAsia="新細明體" w:hAnsi="新細明體" w:cs="新細明體"/>
          <w:kern w:val="0"/>
          <w:szCs w:val="24"/>
        </w:rPr>
        <w:t>○</w:t>
      </w:r>
      <w:r w:rsidRPr="00373AAA">
        <w:rPr>
          <w:rFonts w:ascii="新細明體" w:eastAsia="新細明體" w:hAnsi="新細明體" w:cs="新細明體" w:hint="eastAsia"/>
          <w:kern w:val="0"/>
          <w:szCs w:val="24"/>
          <w:lang w:eastAsia="zh-Hans"/>
        </w:rPr>
        <w:t>區</w:t>
      </w:r>
      <w:r w:rsidR="00307E77">
        <w:rPr>
          <w:rFonts w:ascii="新細明體" w:eastAsia="新細明體" w:hAnsi="新細明體" w:cs="新細明體" w:hint="eastAsia"/>
          <w:kern w:val="0"/>
          <w:szCs w:val="24"/>
        </w:rPr>
        <w:t>○</w:t>
      </w:r>
      <w:r w:rsidR="00307E77">
        <w:rPr>
          <w:rFonts w:ascii="新細明體" w:eastAsia="新細明體" w:hAnsi="新細明體" w:cs="新細明體"/>
          <w:kern w:val="0"/>
          <w:szCs w:val="24"/>
        </w:rPr>
        <w:t>○</w:t>
      </w:r>
      <w:r w:rsidRPr="00373AAA">
        <w:rPr>
          <w:rFonts w:ascii="新細明體" w:eastAsia="新細明體" w:hAnsi="新細明體" w:cs="新細明體" w:hint="eastAsia"/>
          <w:kern w:val="0"/>
          <w:szCs w:val="24"/>
          <w:lang w:eastAsia="zh-Hans"/>
        </w:rPr>
        <w:t>里行政區範圍內</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如附圖。</w:t>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七、計畫內容</w:t>
      </w:r>
    </w:p>
    <w:p w:rsidR="00373AAA" w:rsidRPr="00373AAA" w:rsidRDefault="00373AAA" w:rsidP="00307E77">
      <w:pPr>
        <w:widowControl/>
        <w:numPr>
          <w:ilvl w:val="0"/>
          <w:numId w:val="5"/>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本計畫區分二個階段執行：</w:t>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第一階段：</w:t>
      </w:r>
      <w:r w:rsidRPr="00373AAA">
        <w:rPr>
          <w:rFonts w:ascii="新細明體" w:eastAsia="新細明體" w:hAnsi="新細明體" w:cs="新細明體" w:hint="eastAsia"/>
          <w:kern w:val="0"/>
          <w:szCs w:val="24"/>
          <w:lang w:eastAsia="zh-Hans"/>
        </w:rPr>
        <w:br/>
        <w:t xml:space="preserve">　　以「提升守望相助隊幹部相關領域知識與技術能力」為目的</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以專家演講授課與參訪觀摩為主。</w:t>
      </w:r>
      <w:r w:rsidRPr="00373AAA">
        <w:rPr>
          <w:rFonts w:ascii="新細明體" w:eastAsia="新細明體" w:hAnsi="新細明體" w:cs="新細明體" w:hint="eastAsia"/>
          <w:kern w:val="0"/>
          <w:szCs w:val="24"/>
          <w:lang w:eastAsia="zh-Hans"/>
        </w:rPr>
        <w:br/>
        <w:t>第二階段：</w:t>
      </w:r>
      <w:r w:rsidRPr="00373AAA">
        <w:rPr>
          <w:rFonts w:ascii="新細明體" w:eastAsia="新細明體" w:hAnsi="新細明體" w:cs="新細明體" w:hint="eastAsia"/>
          <w:kern w:val="0"/>
          <w:szCs w:val="24"/>
          <w:lang w:eastAsia="zh-Hans"/>
        </w:rPr>
        <w:br/>
        <w:t xml:space="preserve">　　以完成「社區治安與發展規劃報告書」為目的</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將藉由專家與社區守望相助隊巡守員、里長、管理委員會幹部等成員進行座談而彙整完成。</w:t>
      </w:r>
    </w:p>
    <w:p w:rsidR="00373AAA" w:rsidRPr="00373AAA" w:rsidRDefault="00373AAA" w:rsidP="00307E77">
      <w:pPr>
        <w:widowControl/>
        <w:numPr>
          <w:ilvl w:val="0"/>
          <w:numId w:val="6"/>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 xml:space="preserve">補助經費用途項目：(必列)　　　　　　</w:t>
      </w:r>
    </w:p>
    <w:tbl>
      <w:tblPr>
        <w:tblW w:w="886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2"/>
        <w:gridCol w:w="1210"/>
        <w:gridCol w:w="709"/>
        <w:gridCol w:w="1276"/>
        <w:gridCol w:w="3935"/>
      </w:tblGrid>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b/>
                <w:bCs/>
                <w:kern w:val="0"/>
                <w:szCs w:val="24"/>
              </w:rPr>
            </w:pPr>
            <w:r w:rsidRPr="00373AAA">
              <w:rPr>
                <w:rFonts w:ascii="新細明體" w:eastAsia="新細明體" w:hAnsi="新細明體" w:cs="新細明體"/>
                <w:b/>
                <w:bCs/>
                <w:kern w:val="0"/>
                <w:szCs w:val="24"/>
              </w:rPr>
              <w:t>經費項目</w:t>
            </w:r>
          </w:p>
        </w:tc>
        <w:tc>
          <w:tcPr>
            <w:tcW w:w="1180" w:type="dxa"/>
            <w:vAlign w:val="center"/>
            <w:hideMark/>
          </w:tcPr>
          <w:p w:rsidR="00373AAA" w:rsidRPr="00373AAA" w:rsidRDefault="00373AAA" w:rsidP="00307E77">
            <w:pPr>
              <w:widowControl/>
              <w:jc w:val="both"/>
              <w:rPr>
                <w:rFonts w:ascii="新細明體" w:eastAsia="新細明體" w:hAnsi="新細明體" w:cs="新細明體"/>
                <w:b/>
                <w:bCs/>
                <w:kern w:val="0"/>
                <w:szCs w:val="24"/>
              </w:rPr>
            </w:pPr>
            <w:r w:rsidRPr="00373AAA">
              <w:rPr>
                <w:rFonts w:ascii="新細明體" w:eastAsia="新細明體" w:hAnsi="新細明體" w:cs="新細明體"/>
                <w:b/>
                <w:bCs/>
                <w:kern w:val="0"/>
                <w:szCs w:val="24"/>
              </w:rPr>
              <w:t>單價／元</w:t>
            </w:r>
          </w:p>
        </w:tc>
        <w:tc>
          <w:tcPr>
            <w:tcW w:w="679" w:type="dxa"/>
            <w:vAlign w:val="center"/>
            <w:hideMark/>
          </w:tcPr>
          <w:p w:rsidR="00373AAA" w:rsidRPr="00373AAA" w:rsidRDefault="00373AAA" w:rsidP="00307E77">
            <w:pPr>
              <w:widowControl/>
              <w:jc w:val="both"/>
              <w:rPr>
                <w:rFonts w:ascii="新細明體" w:eastAsia="新細明體" w:hAnsi="新細明體" w:cs="新細明體"/>
                <w:b/>
                <w:bCs/>
                <w:kern w:val="0"/>
                <w:szCs w:val="24"/>
              </w:rPr>
            </w:pPr>
            <w:r w:rsidRPr="00373AAA">
              <w:rPr>
                <w:rFonts w:ascii="新細明體" w:eastAsia="新細明體" w:hAnsi="新細明體" w:cs="新細明體"/>
                <w:b/>
                <w:bCs/>
                <w:kern w:val="0"/>
                <w:szCs w:val="24"/>
              </w:rPr>
              <w:t>數量</w:t>
            </w:r>
          </w:p>
        </w:tc>
        <w:tc>
          <w:tcPr>
            <w:tcW w:w="1246" w:type="dxa"/>
            <w:vAlign w:val="center"/>
            <w:hideMark/>
          </w:tcPr>
          <w:p w:rsidR="00373AAA" w:rsidRPr="00373AAA" w:rsidRDefault="00373AAA" w:rsidP="00307E77">
            <w:pPr>
              <w:widowControl/>
              <w:jc w:val="both"/>
              <w:rPr>
                <w:rFonts w:ascii="新細明體" w:eastAsia="新細明體" w:hAnsi="新細明體" w:cs="新細明體"/>
                <w:b/>
                <w:bCs/>
                <w:kern w:val="0"/>
                <w:szCs w:val="24"/>
              </w:rPr>
            </w:pPr>
            <w:r w:rsidRPr="00373AAA">
              <w:rPr>
                <w:rFonts w:ascii="新細明體" w:eastAsia="新細明體" w:hAnsi="新細明體" w:cs="新細明體"/>
                <w:b/>
                <w:bCs/>
                <w:kern w:val="0"/>
                <w:szCs w:val="24"/>
              </w:rPr>
              <w:t>總價／元</w:t>
            </w:r>
          </w:p>
        </w:tc>
        <w:tc>
          <w:tcPr>
            <w:tcW w:w="0" w:type="auto"/>
            <w:vAlign w:val="center"/>
            <w:hideMark/>
          </w:tcPr>
          <w:p w:rsidR="00373AAA" w:rsidRPr="00373AAA" w:rsidRDefault="00373AAA" w:rsidP="00307E77">
            <w:pPr>
              <w:widowControl/>
              <w:jc w:val="both"/>
              <w:rPr>
                <w:rFonts w:ascii="新細明體" w:eastAsia="新細明體" w:hAnsi="新細明體" w:cs="新細明體"/>
                <w:b/>
                <w:bCs/>
                <w:kern w:val="0"/>
                <w:szCs w:val="24"/>
              </w:rPr>
            </w:pPr>
            <w:r w:rsidRPr="00373AAA">
              <w:rPr>
                <w:rFonts w:ascii="新細明體" w:eastAsia="新細明體" w:hAnsi="新細明體" w:cs="新細明體"/>
                <w:b/>
                <w:bCs/>
                <w:kern w:val="0"/>
                <w:szCs w:val="24"/>
              </w:rPr>
              <w:t>計算方式及說明</w:t>
            </w: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事務費</w:t>
            </w:r>
          </w:p>
        </w:tc>
        <w:tc>
          <w:tcPr>
            <w:tcW w:w="1180" w:type="dxa"/>
            <w:vAlign w:val="center"/>
            <w:hideMark/>
          </w:tcPr>
          <w:p w:rsidR="00373AAA" w:rsidRPr="00373AAA" w:rsidRDefault="00373AAA" w:rsidP="00307E77">
            <w:pPr>
              <w:widowControl/>
              <w:jc w:val="both"/>
              <w:rPr>
                <w:rFonts w:ascii="新細明體" w:eastAsia="新細明體" w:hAnsi="新細明體" w:cs="新細明體"/>
                <w:kern w:val="0"/>
                <w:szCs w:val="24"/>
              </w:rPr>
            </w:pPr>
          </w:p>
        </w:tc>
        <w:tc>
          <w:tcPr>
            <w:tcW w:w="679" w:type="dxa"/>
            <w:vAlign w:val="center"/>
            <w:hideMark/>
          </w:tcPr>
          <w:p w:rsidR="00373AAA" w:rsidRPr="00373AAA" w:rsidRDefault="00373AAA" w:rsidP="00307E77">
            <w:pPr>
              <w:widowControl/>
              <w:jc w:val="both"/>
              <w:rPr>
                <w:rFonts w:ascii="新細明體" w:eastAsia="新細明體" w:hAnsi="新細明體" w:cs="新細明體"/>
                <w:kern w:val="0"/>
                <w:szCs w:val="24"/>
              </w:rPr>
            </w:pPr>
          </w:p>
        </w:tc>
        <w:tc>
          <w:tcPr>
            <w:tcW w:w="1246" w:type="dxa"/>
            <w:vAlign w:val="center"/>
            <w:hideMark/>
          </w:tcPr>
          <w:p w:rsidR="00373AAA" w:rsidRPr="00373AAA" w:rsidRDefault="00373AAA" w:rsidP="00307E77">
            <w:pPr>
              <w:widowControl/>
              <w:jc w:val="both"/>
              <w:rPr>
                <w:rFonts w:ascii="新細明體" w:eastAsia="新細明體" w:hAnsi="新細明體" w:cs="新細明體"/>
                <w:kern w:val="0"/>
                <w:szCs w:val="24"/>
              </w:rPr>
            </w:pPr>
          </w:p>
        </w:tc>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水電費</w:t>
            </w:r>
          </w:p>
        </w:tc>
        <w:tc>
          <w:tcPr>
            <w:tcW w:w="1180"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679"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1246"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油料費</w:t>
            </w:r>
          </w:p>
        </w:tc>
        <w:tc>
          <w:tcPr>
            <w:tcW w:w="1180"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679"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1246"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夜點費</w:t>
            </w:r>
          </w:p>
        </w:tc>
        <w:tc>
          <w:tcPr>
            <w:tcW w:w="1180"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679"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1246"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0" w:type="auto"/>
            <w:vAlign w:val="center"/>
          </w:tcPr>
          <w:p w:rsidR="00373AAA" w:rsidRPr="00373AAA" w:rsidRDefault="00373AAA" w:rsidP="00307E77">
            <w:pPr>
              <w:widowControl/>
              <w:jc w:val="both"/>
              <w:rPr>
                <w:rFonts w:ascii="新細明體" w:eastAsia="新細明體" w:hAnsi="新細明體" w:cs="新細明體"/>
                <w:kern w:val="0"/>
                <w:szCs w:val="24"/>
              </w:rPr>
            </w:pP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裝備費</w:t>
            </w:r>
          </w:p>
        </w:tc>
        <w:tc>
          <w:tcPr>
            <w:tcW w:w="1180"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679"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1246"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警棍</w:t>
            </w:r>
          </w:p>
        </w:tc>
        <w:tc>
          <w:tcPr>
            <w:tcW w:w="1180"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679"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1246"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照明燈具</w:t>
            </w:r>
          </w:p>
        </w:tc>
        <w:tc>
          <w:tcPr>
            <w:tcW w:w="1180"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679"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1246"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反光背心</w:t>
            </w:r>
          </w:p>
        </w:tc>
        <w:tc>
          <w:tcPr>
            <w:tcW w:w="1180"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679"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1246"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會議及宣導</w:t>
            </w:r>
          </w:p>
        </w:tc>
        <w:tc>
          <w:tcPr>
            <w:tcW w:w="1180"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679"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1246"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專家出席費</w:t>
            </w:r>
          </w:p>
        </w:tc>
        <w:tc>
          <w:tcPr>
            <w:tcW w:w="1180"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679"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1246"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文具印刷費</w:t>
            </w:r>
          </w:p>
        </w:tc>
        <w:tc>
          <w:tcPr>
            <w:tcW w:w="1180"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679"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1246"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研習活動通知、報名表、邀請函印製</w:t>
            </w: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會場佈置費</w:t>
            </w:r>
          </w:p>
        </w:tc>
        <w:tc>
          <w:tcPr>
            <w:tcW w:w="1180"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679"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1246"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器材租用費</w:t>
            </w:r>
          </w:p>
        </w:tc>
        <w:tc>
          <w:tcPr>
            <w:tcW w:w="1180"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679"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1246"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會場清潔場地音響帳篷租金</w:t>
            </w: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成果報告書製作</w:t>
            </w:r>
          </w:p>
        </w:tc>
        <w:tc>
          <w:tcPr>
            <w:tcW w:w="1180"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679"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1246" w:type="dxa"/>
            <w:vAlign w:val="center"/>
          </w:tcPr>
          <w:p w:rsidR="00373AAA" w:rsidRPr="00373AAA" w:rsidRDefault="00373AAA" w:rsidP="00307E77">
            <w:pPr>
              <w:widowControl/>
              <w:jc w:val="both"/>
              <w:rPr>
                <w:rFonts w:ascii="新細明體" w:eastAsia="新細明體" w:hAnsi="新細明體" w:cs="新細明體"/>
                <w:kern w:val="0"/>
                <w:szCs w:val="24"/>
              </w:rPr>
            </w:pPr>
          </w:p>
        </w:tc>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綜理本計畫全般事務</w:t>
            </w:r>
          </w:p>
        </w:tc>
      </w:tr>
      <w:tr w:rsidR="00373AAA" w:rsidRPr="00373AAA" w:rsidTr="006471EC">
        <w:trPr>
          <w:tblCellSpacing w:w="15" w:type="dxa"/>
        </w:trPr>
        <w:tc>
          <w:tcPr>
            <w:tcW w:w="0" w:type="auto"/>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總計</w:t>
            </w:r>
          </w:p>
        </w:tc>
        <w:tc>
          <w:tcPr>
            <w:tcW w:w="7055" w:type="dxa"/>
            <w:gridSpan w:val="4"/>
            <w:vAlign w:val="center"/>
            <w:hideMark/>
          </w:tcPr>
          <w:p w:rsidR="00373AAA" w:rsidRPr="00373AAA" w:rsidRDefault="00373AAA"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○○○萬元整</w:t>
            </w:r>
          </w:p>
        </w:tc>
      </w:tr>
    </w:tbl>
    <w:p w:rsidR="00307E77" w:rsidRDefault="00373AAA" w:rsidP="00307E77">
      <w:pPr>
        <w:widowControl/>
        <w:spacing w:after="240"/>
        <w:jc w:val="both"/>
        <w:rPr>
          <w:rFonts w:ascii="新細明體" w:eastAsia="新細明體" w:hAnsi="新細明體" w:cs="新細明體"/>
          <w:kern w:val="0"/>
          <w:szCs w:val="24"/>
          <w:lang w:eastAsia="zh-Hans"/>
        </w:rPr>
      </w:pPr>
      <w:proofErr w:type="gramStart"/>
      <w:r w:rsidRPr="00373AAA">
        <w:rPr>
          <w:rFonts w:ascii="新細明體" w:eastAsia="新細明體" w:hAnsi="新細明體" w:cs="新細明體" w:hint="eastAsia"/>
          <w:kern w:val="0"/>
          <w:szCs w:val="24"/>
          <w:lang w:eastAsia="zh-Hans"/>
        </w:rPr>
        <w:t>註</w:t>
      </w:r>
      <w:proofErr w:type="gramEnd"/>
      <w:r w:rsidRPr="00373AAA">
        <w:rPr>
          <w:rFonts w:ascii="新細明體" w:eastAsia="新細明體" w:hAnsi="新細明體" w:cs="新細明體" w:hint="eastAsia"/>
          <w:kern w:val="0"/>
          <w:szCs w:val="24"/>
          <w:lang w:eastAsia="zh-Hans"/>
        </w:rPr>
        <w:t>：本計畫補助經費</w:t>
      </w:r>
      <w:r>
        <w:rPr>
          <w:rFonts w:ascii="新細明體" w:eastAsia="新細明體" w:hAnsi="新細明體" w:cs="新細明體" w:hint="eastAsia"/>
          <w:kern w:val="0"/>
          <w:szCs w:val="24"/>
        </w:rPr>
        <w:t>○</w:t>
      </w:r>
      <w:r w:rsidRPr="00373AAA">
        <w:rPr>
          <w:rFonts w:ascii="新細明體" w:eastAsia="新細明體" w:hAnsi="新細明體" w:cs="新細明體" w:hint="eastAsia"/>
          <w:kern w:val="0"/>
          <w:szCs w:val="24"/>
          <w:lang w:eastAsia="zh-Hans"/>
        </w:rPr>
        <w:t>萬元整</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其他預算不足部分由社區自籌辦理。</w:t>
      </w:r>
    </w:p>
    <w:p w:rsidR="00373AAA" w:rsidRPr="00307E77" w:rsidRDefault="00307E77" w:rsidP="00307E77">
      <w:pPr>
        <w:widowControl/>
        <w:jc w:val="both"/>
        <w:rPr>
          <w:rFonts w:ascii="新細明體" w:eastAsia="SimSun" w:hAnsi="新細明體" w:cs="新細明體" w:hint="eastAsia"/>
          <w:kern w:val="0"/>
          <w:szCs w:val="24"/>
          <w:lang w:eastAsia="zh-Hans"/>
        </w:rPr>
      </w:pPr>
      <w:r>
        <w:rPr>
          <w:rFonts w:ascii="新細明體" w:eastAsia="新細明體" w:hAnsi="新細明體" w:cs="新細明體"/>
          <w:kern w:val="0"/>
          <w:szCs w:val="24"/>
          <w:lang w:eastAsia="zh-Hans"/>
        </w:rPr>
        <w:br w:type="page"/>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lastRenderedPageBreak/>
        <w:t>八、執行人力情形（參與計畫工作人員名單、資歷及其負責本計畫工作項目）</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3581"/>
        <w:gridCol w:w="3768"/>
        <w:gridCol w:w="101"/>
      </w:tblGrid>
      <w:tr w:rsidR="00307E77" w:rsidRPr="00373AAA" w:rsidTr="00307E77">
        <w:trPr>
          <w:tblCellSpacing w:w="15" w:type="dxa"/>
        </w:trPr>
        <w:tc>
          <w:tcPr>
            <w:tcW w:w="801" w:type="dxa"/>
            <w:vAlign w:val="center"/>
            <w:hideMark/>
          </w:tcPr>
          <w:p w:rsidR="00307E77" w:rsidRPr="00373AAA" w:rsidRDefault="00307E77" w:rsidP="00307E77">
            <w:pPr>
              <w:widowControl/>
              <w:jc w:val="both"/>
              <w:rPr>
                <w:rFonts w:ascii="新細明體" w:eastAsia="新細明體" w:hAnsi="新細明體" w:cs="新細明體"/>
                <w:b/>
                <w:bCs/>
                <w:kern w:val="0"/>
                <w:szCs w:val="24"/>
              </w:rPr>
            </w:pPr>
            <w:r w:rsidRPr="00373AAA">
              <w:rPr>
                <w:rFonts w:ascii="新細明體" w:eastAsia="新細明體" w:hAnsi="新細明體" w:cs="新細明體"/>
                <w:b/>
                <w:bCs/>
                <w:kern w:val="0"/>
                <w:szCs w:val="24"/>
              </w:rPr>
              <w:t>姓名</w:t>
            </w:r>
          </w:p>
        </w:tc>
        <w:tc>
          <w:tcPr>
            <w:tcW w:w="3551" w:type="dxa"/>
            <w:vAlign w:val="center"/>
            <w:hideMark/>
          </w:tcPr>
          <w:p w:rsidR="00307E77" w:rsidRPr="00373AAA" w:rsidRDefault="00307E77" w:rsidP="00307E77">
            <w:pPr>
              <w:widowControl/>
              <w:jc w:val="both"/>
              <w:rPr>
                <w:rFonts w:ascii="新細明體" w:eastAsia="新細明體" w:hAnsi="新細明體" w:cs="新細明體"/>
                <w:b/>
                <w:bCs/>
                <w:kern w:val="0"/>
                <w:szCs w:val="24"/>
              </w:rPr>
            </w:pPr>
            <w:r w:rsidRPr="00373AAA">
              <w:rPr>
                <w:rFonts w:ascii="新細明體" w:eastAsia="新細明體" w:hAnsi="新細明體" w:cs="新細明體"/>
                <w:b/>
                <w:bCs/>
                <w:kern w:val="0"/>
                <w:szCs w:val="24"/>
              </w:rPr>
              <w:t>資歷及本計畫職務</w:t>
            </w:r>
          </w:p>
        </w:tc>
        <w:tc>
          <w:tcPr>
            <w:tcW w:w="3738" w:type="dxa"/>
            <w:vAlign w:val="center"/>
            <w:hideMark/>
          </w:tcPr>
          <w:p w:rsidR="00307E77" w:rsidRPr="00373AAA" w:rsidRDefault="00307E77" w:rsidP="00307E77">
            <w:pPr>
              <w:widowControl/>
              <w:jc w:val="both"/>
              <w:rPr>
                <w:rFonts w:ascii="新細明體" w:eastAsia="新細明體" w:hAnsi="新細明體" w:cs="新細明體"/>
                <w:b/>
                <w:bCs/>
                <w:kern w:val="0"/>
                <w:szCs w:val="24"/>
              </w:rPr>
            </w:pPr>
            <w:r w:rsidRPr="00373AAA">
              <w:rPr>
                <w:rFonts w:ascii="新細明體" w:eastAsia="新細明體" w:hAnsi="新細明體" w:cs="新細明體"/>
                <w:b/>
                <w:bCs/>
                <w:kern w:val="0"/>
                <w:szCs w:val="24"/>
              </w:rPr>
              <w:t>負責本計畫工作項目</w:t>
            </w:r>
          </w:p>
        </w:tc>
        <w:tc>
          <w:tcPr>
            <w:tcW w:w="56" w:type="dxa"/>
          </w:tcPr>
          <w:p w:rsidR="00307E77" w:rsidRPr="00373AAA" w:rsidRDefault="00307E77" w:rsidP="00307E77">
            <w:pPr>
              <w:widowControl/>
              <w:jc w:val="both"/>
              <w:rPr>
                <w:rFonts w:ascii="新細明體" w:eastAsia="新細明體" w:hAnsi="新細明體" w:cs="新細明體"/>
                <w:b/>
                <w:bCs/>
                <w:kern w:val="0"/>
                <w:szCs w:val="24"/>
              </w:rPr>
            </w:pPr>
          </w:p>
        </w:tc>
      </w:tr>
      <w:tr w:rsidR="00307E77" w:rsidRPr="00373AAA" w:rsidTr="00307E77">
        <w:trPr>
          <w:tblCellSpacing w:w="15" w:type="dxa"/>
        </w:trPr>
        <w:tc>
          <w:tcPr>
            <w:tcW w:w="801" w:type="dxa"/>
            <w:vAlign w:val="center"/>
            <w:hideMark/>
          </w:tcPr>
          <w:p w:rsidR="00307E77" w:rsidRPr="00373AAA" w:rsidRDefault="00307E77"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xxx</w:t>
            </w:r>
          </w:p>
        </w:tc>
        <w:tc>
          <w:tcPr>
            <w:tcW w:w="3551" w:type="dxa"/>
            <w:vAlign w:val="center"/>
            <w:hideMark/>
          </w:tcPr>
          <w:p w:rsidR="00307E77" w:rsidRPr="00373AAA" w:rsidRDefault="00307E77" w:rsidP="00307E77">
            <w:pPr>
              <w:widowControl/>
              <w:jc w:val="both"/>
              <w:rPr>
                <w:rFonts w:ascii="新細明體" w:eastAsia="新細明體" w:hAnsi="新細明體" w:cs="新細明體"/>
                <w:kern w:val="0"/>
                <w:szCs w:val="24"/>
              </w:rPr>
            </w:pPr>
            <w:r>
              <w:rPr>
                <w:rFonts w:ascii="新細明體" w:eastAsia="新細明體" w:hAnsi="新細明體" w:cs="新細明體"/>
                <w:kern w:val="0"/>
                <w:szCs w:val="24"/>
              </w:rPr>
              <w:t>○○社區</w:t>
            </w:r>
            <w:r w:rsidRPr="00373AAA">
              <w:rPr>
                <w:rFonts w:ascii="新細明體" w:eastAsia="新細明體" w:hAnsi="新細明體" w:cs="新細明體"/>
                <w:kern w:val="0"/>
                <w:szCs w:val="24"/>
              </w:rPr>
              <w:t>守望相助隊隊長</w:t>
            </w:r>
            <w:r w:rsidRPr="00373AAA">
              <w:rPr>
                <w:rFonts w:ascii="新細明體" w:eastAsia="新細明體" w:hAnsi="新細明體" w:cs="新細明體"/>
                <w:kern w:val="0"/>
                <w:szCs w:val="24"/>
              </w:rPr>
              <w:br/>
            </w:r>
            <w:r>
              <w:rPr>
                <w:rFonts w:ascii="新細明體" w:eastAsia="新細明體" w:hAnsi="新細明體" w:cs="新細明體"/>
                <w:kern w:val="0"/>
                <w:szCs w:val="24"/>
              </w:rPr>
              <w:t>○○社區</w:t>
            </w:r>
            <w:r w:rsidRPr="00373AAA">
              <w:rPr>
                <w:rFonts w:ascii="新細明體" w:eastAsia="新細明體" w:hAnsi="新細明體" w:cs="新細明體"/>
                <w:kern w:val="0"/>
                <w:szCs w:val="24"/>
              </w:rPr>
              <w:t>發展協會理事長</w:t>
            </w:r>
          </w:p>
        </w:tc>
        <w:tc>
          <w:tcPr>
            <w:tcW w:w="3738" w:type="dxa"/>
            <w:vAlign w:val="center"/>
            <w:hideMark/>
          </w:tcPr>
          <w:p w:rsidR="00307E77" w:rsidRPr="00373AAA" w:rsidRDefault="00307E77"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綜理本計畫全般事務</w:t>
            </w:r>
          </w:p>
        </w:tc>
        <w:tc>
          <w:tcPr>
            <w:tcW w:w="56" w:type="dxa"/>
          </w:tcPr>
          <w:p w:rsidR="00307E77" w:rsidRPr="00373AAA" w:rsidRDefault="00307E77" w:rsidP="00307E77">
            <w:pPr>
              <w:widowControl/>
              <w:jc w:val="both"/>
              <w:rPr>
                <w:rFonts w:ascii="新細明體" w:eastAsia="新細明體" w:hAnsi="新細明體" w:cs="新細明體"/>
                <w:kern w:val="0"/>
                <w:szCs w:val="24"/>
              </w:rPr>
            </w:pPr>
          </w:p>
        </w:tc>
      </w:tr>
      <w:tr w:rsidR="00307E77" w:rsidRPr="00373AAA" w:rsidTr="00307E77">
        <w:trPr>
          <w:tblCellSpacing w:w="15" w:type="dxa"/>
        </w:trPr>
        <w:tc>
          <w:tcPr>
            <w:tcW w:w="801" w:type="dxa"/>
            <w:vAlign w:val="center"/>
            <w:hideMark/>
          </w:tcPr>
          <w:p w:rsidR="00307E77" w:rsidRPr="00373AAA" w:rsidRDefault="00307E77"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xxx</w:t>
            </w:r>
          </w:p>
        </w:tc>
        <w:tc>
          <w:tcPr>
            <w:tcW w:w="3551" w:type="dxa"/>
            <w:vAlign w:val="center"/>
            <w:hideMark/>
          </w:tcPr>
          <w:p w:rsidR="00307E77" w:rsidRPr="00373AAA" w:rsidRDefault="00307E77" w:rsidP="00307E77">
            <w:pPr>
              <w:widowControl/>
              <w:jc w:val="both"/>
              <w:rPr>
                <w:rFonts w:ascii="新細明體" w:eastAsia="新細明體" w:hAnsi="新細明體" w:cs="新細明體"/>
                <w:kern w:val="0"/>
                <w:szCs w:val="24"/>
              </w:rPr>
            </w:pPr>
            <w:r>
              <w:rPr>
                <w:rFonts w:ascii="新細明體" w:eastAsia="新細明體" w:hAnsi="新細明體" w:cs="新細明體"/>
                <w:kern w:val="0"/>
                <w:szCs w:val="24"/>
              </w:rPr>
              <w:t>○○社區</w:t>
            </w:r>
            <w:r w:rsidRPr="00373AAA">
              <w:rPr>
                <w:rFonts w:ascii="新細明體" w:eastAsia="新細明體" w:hAnsi="新細明體" w:cs="新細明體"/>
                <w:kern w:val="0"/>
                <w:szCs w:val="24"/>
              </w:rPr>
              <w:t>守望相助隊副隊長</w:t>
            </w:r>
          </w:p>
        </w:tc>
        <w:tc>
          <w:tcPr>
            <w:tcW w:w="3738" w:type="dxa"/>
            <w:vAlign w:val="center"/>
            <w:hideMark/>
          </w:tcPr>
          <w:p w:rsidR="00307E77" w:rsidRPr="00373AAA" w:rsidRDefault="00307E77"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負責本計畫各項人員之</w:t>
            </w:r>
            <w:proofErr w:type="gramStart"/>
            <w:r w:rsidRPr="00373AAA">
              <w:rPr>
                <w:rFonts w:ascii="新細明體" w:eastAsia="新細明體" w:hAnsi="新細明體" w:cs="新細明體"/>
                <w:kern w:val="0"/>
                <w:szCs w:val="24"/>
              </w:rPr>
              <w:t>遴聘與</w:t>
            </w:r>
            <w:proofErr w:type="gramEnd"/>
            <w:r w:rsidRPr="00373AAA">
              <w:rPr>
                <w:rFonts w:ascii="新細明體" w:eastAsia="新細明體" w:hAnsi="新細明體" w:cs="新細明體"/>
                <w:kern w:val="0"/>
                <w:szCs w:val="24"/>
              </w:rPr>
              <w:t>協調等</w:t>
            </w:r>
          </w:p>
        </w:tc>
        <w:tc>
          <w:tcPr>
            <w:tcW w:w="56" w:type="dxa"/>
          </w:tcPr>
          <w:p w:rsidR="00307E77" w:rsidRPr="00373AAA" w:rsidRDefault="00307E77" w:rsidP="00307E77">
            <w:pPr>
              <w:widowControl/>
              <w:jc w:val="both"/>
              <w:rPr>
                <w:rFonts w:ascii="新細明體" w:eastAsia="新細明體" w:hAnsi="新細明體" w:cs="新細明體"/>
                <w:kern w:val="0"/>
                <w:szCs w:val="24"/>
              </w:rPr>
            </w:pPr>
          </w:p>
        </w:tc>
      </w:tr>
      <w:tr w:rsidR="00307E77" w:rsidRPr="00373AAA" w:rsidTr="00307E77">
        <w:trPr>
          <w:tblCellSpacing w:w="15" w:type="dxa"/>
        </w:trPr>
        <w:tc>
          <w:tcPr>
            <w:tcW w:w="801" w:type="dxa"/>
            <w:vAlign w:val="center"/>
            <w:hideMark/>
          </w:tcPr>
          <w:p w:rsidR="00307E77" w:rsidRPr="00373AAA" w:rsidRDefault="00307E77"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xxx</w:t>
            </w:r>
          </w:p>
        </w:tc>
        <w:tc>
          <w:tcPr>
            <w:tcW w:w="3551" w:type="dxa"/>
            <w:vAlign w:val="center"/>
            <w:hideMark/>
          </w:tcPr>
          <w:p w:rsidR="00307E77" w:rsidRPr="00373AAA" w:rsidRDefault="00307E77" w:rsidP="00307E77">
            <w:pPr>
              <w:widowControl/>
              <w:jc w:val="both"/>
              <w:rPr>
                <w:rFonts w:ascii="新細明體" w:eastAsia="新細明體" w:hAnsi="新細明體" w:cs="新細明體"/>
                <w:kern w:val="0"/>
                <w:szCs w:val="24"/>
              </w:rPr>
            </w:pPr>
            <w:r>
              <w:rPr>
                <w:rFonts w:ascii="新細明體" w:eastAsia="新細明體" w:hAnsi="新細明體" w:cs="新細明體"/>
                <w:kern w:val="0"/>
                <w:szCs w:val="24"/>
              </w:rPr>
              <w:t>○○社區</w:t>
            </w:r>
            <w:r w:rsidRPr="00373AAA">
              <w:rPr>
                <w:rFonts w:ascii="新細明體" w:eastAsia="新細明體" w:hAnsi="新細明體" w:cs="新細明體"/>
                <w:kern w:val="0"/>
                <w:szCs w:val="24"/>
              </w:rPr>
              <w:t>守望相助隊小隊長</w:t>
            </w:r>
          </w:p>
        </w:tc>
        <w:tc>
          <w:tcPr>
            <w:tcW w:w="3738" w:type="dxa"/>
            <w:vAlign w:val="center"/>
            <w:hideMark/>
          </w:tcPr>
          <w:p w:rsidR="00307E77" w:rsidRPr="00373AAA" w:rsidRDefault="00307E77"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擔任本計畫創意總監</w:t>
            </w:r>
          </w:p>
        </w:tc>
        <w:tc>
          <w:tcPr>
            <w:tcW w:w="56" w:type="dxa"/>
          </w:tcPr>
          <w:p w:rsidR="00307E77" w:rsidRPr="00373AAA" w:rsidRDefault="00307E77" w:rsidP="00307E77">
            <w:pPr>
              <w:widowControl/>
              <w:jc w:val="both"/>
              <w:rPr>
                <w:rFonts w:ascii="新細明體" w:eastAsia="新細明體" w:hAnsi="新細明體" w:cs="新細明體"/>
                <w:kern w:val="0"/>
                <w:szCs w:val="24"/>
              </w:rPr>
            </w:pPr>
          </w:p>
        </w:tc>
      </w:tr>
      <w:tr w:rsidR="00307E77" w:rsidRPr="00373AAA" w:rsidTr="00307E77">
        <w:trPr>
          <w:tblCellSpacing w:w="15" w:type="dxa"/>
        </w:trPr>
        <w:tc>
          <w:tcPr>
            <w:tcW w:w="801" w:type="dxa"/>
            <w:vAlign w:val="center"/>
            <w:hideMark/>
          </w:tcPr>
          <w:p w:rsidR="00307E77" w:rsidRPr="00373AAA" w:rsidRDefault="00307E77"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xxx</w:t>
            </w:r>
          </w:p>
        </w:tc>
        <w:tc>
          <w:tcPr>
            <w:tcW w:w="3551" w:type="dxa"/>
            <w:vAlign w:val="center"/>
            <w:hideMark/>
          </w:tcPr>
          <w:p w:rsidR="00307E77" w:rsidRPr="00373AAA" w:rsidRDefault="00307E77" w:rsidP="00793242">
            <w:pPr>
              <w:widowControl/>
              <w:jc w:val="both"/>
              <w:rPr>
                <w:rFonts w:ascii="新細明體" w:eastAsia="新細明體" w:hAnsi="新細明體" w:cs="新細明體"/>
                <w:kern w:val="0"/>
                <w:szCs w:val="24"/>
              </w:rPr>
            </w:pPr>
            <w:r>
              <w:rPr>
                <w:rFonts w:ascii="新細明體" w:eastAsia="新細明體" w:hAnsi="新細明體" w:cs="新細明體"/>
                <w:kern w:val="0"/>
                <w:szCs w:val="24"/>
              </w:rPr>
              <w:t>○○社區</w:t>
            </w:r>
            <w:r w:rsidRPr="00373AAA">
              <w:rPr>
                <w:rFonts w:ascii="新細明體" w:eastAsia="新細明體" w:hAnsi="新細明體" w:cs="新細明體"/>
                <w:kern w:val="0"/>
                <w:szCs w:val="24"/>
              </w:rPr>
              <w:t>桃花源社區管理委員會主委</w:t>
            </w:r>
            <w:r w:rsidRPr="00373AAA">
              <w:rPr>
                <w:rFonts w:ascii="新細明體" w:eastAsia="新細明體" w:hAnsi="新細明體" w:cs="新細明體"/>
                <w:kern w:val="0"/>
                <w:szCs w:val="24"/>
              </w:rPr>
              <w:br/>
            </w:r>
            <w:r>
              <w:rPr>
                <w:rFonts w:ascii="新細明體" w:eastAsia="新細明體" w:hAnsi="新細明體" w:cs="新細明體"/>
                <w:kern w:val="0"/>
                <w:szCs w:val="24"/>
              </w:rPr>
              <w:t>○○社區</w:t>
            </w:r>
            <w:r w:rsidRPr="00373AAA">
              <w:rPr>
                <w:rFonts w:ascii="新細明體" w:eastAsia="新細明體" w:hAnsi="新細明體" w:cs="新細明體"/>
                <w:kern w:val="0"/>
                <w:szCs w:val="24"/>
              </w:rPr>
              <w:t>守望相助隊巡守員</w:t>
            </w:r>
          </w:p>
        </w:tc>
        <w:tc>
          <w:tcPr>
            <w:tcW w:w="3738" w:type="dxa"/>
            <w:vAlign w:val="center"/>
            <w:hideMark/>
          </w:tcPr>
          <w:p w:rsidR="00307E77" w:rsidRPr="00373AAA" w:rsidRDefault="00307E77" w:rsidP="00307E77">
            <w:pPr>
              <w:widowControl/>
              <w:jc w:val="both"/>
              <w:rPr>
                <w:rFonts w:ascii="新細明體" w:eastAsia="新細明體" w:hAnsi="新細明體" w:cs="新細明體"/>
                <w:kern w:val="0"/>
                <w:szCs w:val="24"/>
              </w:rPr>
            </w:pPr>
            <w:r w:rsidRPr="00373AAA">
              <w:rPr>
                <w:rFonts w:ascii="新細明體" w:eastAsia="新細明體" w:hAnsi="新細明體" w:cs="新細明體"/>
                <w:kern w:val="0"/>
                <w:szCs w:val="24"/>
              </w:rPr>
              <w:t>負責本計畫座談主持與資料彙整等</w:t>
            </w:r>
          </w:p>
        </w:tc>
        <w:tc>
          <w:tcPr>
            <w:tcW w:w="56" w:type="dxa"/>
          </w:tcPr>
          <w:p w:rsidR="00307E77" w:rsidRPr="00373AAA" w:rsidRDefault="00307E77" w:rsidP="00307E77">
            <w:pPr>
              <w:widowControl/>
              <w:jc w:val="both"/>
              <w:rPr>
                <w:rFonts w:ascii="新細明體" w:eastAsia="新細明體" w:hAnsi="新細明體" w:cs="新細明體"/>
                <w:kern w:val="0"/>
                <w:szCs w:val="24"/>
              </w:rPr>
            </w:pPr>
          </w:p>
        </w:tc>
      </w:tr>
    </w:tbl>
    <w:p w:rsidR="00373AAA" w:rsidRPr="00373AAA" w:rsidRDefault="00373AAA" w:rsidP="00307E77">
      <w:pPr>
        <w:widowControl/>
        <w:spacing w:after="240"/>
        <w:jc w:val="both"/>
        <w:rPr>
          <w:rFonts w:ascii="新細明體" w:eastAsia="新細明體" w:hAnsi="新細明體" w:cs="新細明體"/>
          <w:kern w:val="0"/>
          <w:szCs w:val="24"/>
          <w:lang w:eastAsia="zh-Hans"/>
        </w:rPr>
      </w:pPr>
      <w:proofErr w:type="gramStart"/>
      <w:r w:rsidRPr="00373AAA">
        <w:rPr>
          <w:rFonts w:ascii="新細明體" w:eastAsia="新細明體" w:hAnsi="新細明體" w:cs="新細明體" w:hint="eastAsia"/>
          <w:kern w:val="0"/>
          <w:szCs w:val="24"/>
          <w:lang w:eastAsia="zh-Hans"/>
        </w:rPr>
        <w:t>註</w:t>
      </w:r>
      <w:proofErr w:type="gramEnd"/>
      <w:r w:rsidRPr="00373AAA">
        <w:rPr>
          <w:rFonts w:ascii="新細明體" w:eastAsia="新細明體" w:hAnsi="新細明體" w:cs="新細明體" w:hint="eastAsia"/>
          <w:kern w:val="0"/>
          <w:szCs w:val="24"/>
          <w:lang w:eastAsia="zh-Hans"/>
        </w:rPr>
        <w:t>：可依計畫實際需求自行增列工作人員。</w:t>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九、執行步驟</w:t>
      </w:r>
    </w:p>
    <w:p w:rsidR="00373AAA" w:rsidRPr="00373AAA" w:rsidRDefault="00373AAA" w:rsidP="00307E77">
      <w:pPr>
        <w:widowControl/>
        <w:numPr>
          <w:ilvl w:val="0"/>
          <w:numId w:val="7"/>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第一階段</w:t>
      </w:r>
    </w:p>
    <w:p w:rsidR="00373AAA" w:rsidRPr="00373AAA" w:rsidRDefault="00373AAA" w:rsidP="00307E77">
      <w:pPr>
        <w:widowControl/>
        <w:numPr>
          <w:ilvl w:val="1"/>
          <w:numId w:val="7"/>
        </w:numPr>
        <w:spacing w:before="100" w:beforeAutospacing="1" w:after="100" w:afterAutospacing="1"/>
        <w:ind w:left="264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組成計畫推動核心團隊</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針對參與本計畫培訓成員遴選、授課講題方向 與講師聘請、觀摩社區挑選等問題做初步擬議。</w:t>
      </w:r>
    </w:p>
    <w:p w:rsidR="00373AAA" w:rsidRPr="00373AAA" w:rsidRDefault="00373AAA" w:rsidP="00307E77">
      <w:pPr>
        <w:widowControl/>
        <w:numPr>
          <w:ilvl w:val="1"/>
          <w:numId w:val="7"/>
        </w:numPr>
        <w:spacing w:before="100" w:beforeAutospacing="1" w:after="100" w:afterAutospacing="1"/>
        <w:ind w:left="264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邀請各專業領域人士</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進行各場次守望相助巡守員教育訓練(預防犯罪、家暴及減災)課程。</w:t>
      </w:r>
    </w:p>
    <w:p w:rsidR="00373AAA" w:rsidRPr="00373AAA" w:rsidRDefault="00373AAA" w:rsidP="00307E77">
      <w:pPr>
        <w:widowControl/>
        <w:numPr>
          <w:ilvl w:val="1"/>
          <w:numId w:val="7"/>
        </w:numPr>
        <w:spacing w:before="100" w:beforeAutospacing="1" w:after="100" w:afterAutospacing="1"/>
        <w:ind w:left="264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前往觀摩社區進行參訪與經驗交流。</w:t>
      </w:r>
    </w:p>
    <w:p w:rsidR="00373AAA" w:rsidRPr="00373AAA" w:rsidRDefault="00373AAA" w:rsidP="00307E77">
      <w:pPr>
        <w:widowControl/>
        <w:numPr>
          <w:ilvl w:val="1"/>
          <w:numId w:val="7"/>
        </w:numPr>
        <w:spacing w:before="100" w:beforeAutospacing="1" w:after="100" w:afterAutospacing="1"/>
        <w:ind w:left="2640"/>
        <w:jc w:val="both"/>
        <w:rPr>
          <w:rFonts w:ascii="新細明體" w:eastAsia="新細明體" w:hAnsi="新細明體" w:cs="新細明體"/>
          <w:kern w:val="0"/>
          <w:szCs w:val="24"/>
          <w:lang w:eastAsia="zh-Hans"/>
        </w:rPr>
      </w:pPr>
      <w:proofErr w:type="gramStart"/>
      <w:r w:rsidRPr="00373AAA">
        <w:rPr>
          <w:rFonts w:ascii="新細明體" w:eastAsia="新細明體" w:hAnsi="新細明體" w:cs="新細明體" w:hint="eastAsia"/>
          <w:kern w:val="0"/>
          <w:szCs w:val="24"/>
          <w:lang w:eastAsia="zh-Hans"/>
        </w:rPr>
        <w:t>研</w:t>
      </w:r>
      <w:proofErr w:type="gramEnd"/>
      <w:r w:rsidRPr="00373AAA">
        <w:rPr>
          <w:rFonts w:ascii="新細明體" w:eastAsia="新細明體" w:hAnsi="新細明體" w:cs="新細明體" w:hint="eastAsia"/>
          <w:kern w:val="0"/>
          <w:szCs w:val="24"/>
          <w:lang w:eastAsia="zh-Hans"/>
        </w:rPr>
        <w:t>提下階段主要之討論議題。</w:t>
      </w:r>
    </w:p>
    <w:p w:rsidR="00373AAA" w:rsidRPr="00373AAA" w:rsidRDefault="00373AAA" w:rsidP="00307E77">
      <w:pPr>
        <w:widowControl/>
        <w:numPr>
          <w:ilvl w:val="0"/>
          <w:numId w:val="7"/>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第二階段</w:t>
      </w:r>
    </w:p>
    <w:p w:rsidR="00373AAA" w:rsidRPr="00373AAA" w:rsidRDefault="00373AAA" w:rsidP="00307E77">
      <w:pPr>
        <w:widowControl/>
        <w:numPr>
          <w:ilvl w:val="1"/>
          <w:numId w:val="8"/>
        </w:numPr>
        <w:spacing w:before="100" w:beforeAutospacing="1" w:after="100" w:afterAutospacing="1"/>
        <w:ind w:left="264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針對各項議題邀請專家與適當成員共同討論。</w:t>
      </w:r>
    </w:p>
    <w:p w:rsidR="00373AAA" w:rsidRPr="00373AAA" w:rsidRDefault="00373AAA" w:rsidP="00307E77">
      <w:pPr>
        <w:widowControl/>
        <w:numPr>
          <w:ilvl w:val="1"/>
          <w:numId w:val="8"/>
        </w:numPr>
        <w:spacing w:before="100" w:beforeAutospacing="1" w:after="100" w:afterAutospacing="1"/>
        <w:ind w:left="264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彙整各場次座談結論</w:t>
      </w:r>
      <w:r w:rsidR="00322AEB">
        <w:rPr>
          <w:rFonts w:ascii="新細明體" w:eastAsia="新細明體" w:hAnsi="新細明體" w:cs="新細明體" w:hint="eastAsia"/>
          <w:kern w:val="0"/>
          <w:szCs w:val="24"/>
        </w:rPr>
        <w:t>，</w:t>
      </w:r>
      <w:r w:rsidRPr="00373AAA">
        <w:rPr>
          <w:rFonts w:ascii="新細明體" w:eastAsia="新細明體" w:hAnsi="新細明體" w:cs="新細明體" w:hint="eastAsia"/>
          <w:kern w:val="0"/>
          <w:szCs w:val="24"/>
          <w:lang w:eastAsia="zh-Hans"/>
        </w:rPr>
        <w:t>編撰「社區治安與發展規劃報告書」與各項工作之績效衡量指標。</w:t>
      </w:r>
    </w:p>
    <w:p w:rsidR="00373AAA" w:rsidRPr="00373AAA" w:rsidRDefault="00373AAA" w:rsidP="00307E77">
      <w:pPr>
        <w:widowControl/>
        <w:numPr>
          <w:ilvl w:val="1"/>
          <w:numId w:val="8"/>
        </w:numPr>
        <w:spacing w:before="100" w:beforeAutospacing="1" w:after="100" w:afterAutospacing="1"/>
        <w:ind w:left="264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視情況收集實際發生個案</w:t>
      </w:r>
      <w:r w:rsidR="00307E77">
        <w:rPr>
          <w:rFonts w:ascii="新細明體" w:eastAsia="新細明體" w:hAnsi="新細明體" w:cs="新細明體" w:hint="eastAsia"/>
          <w:kern w:val="0"/>
          <w:szCs w:val="24"/>
        </w:rPr>
        <w:t>，</w:t>
      </w:r>
      <w:r w:rsidRPr="00373AAA">
        <w:rPr>
          <w:rFonts w:ascii="新細明體" w:eastAsia="新細明體" w:hAnsi="新細明體" w:cs="新細明體" w:hint="eastAsia"/>
          <w:kern w:val="0"/>
          <w:szCs w:val="24"/>
          <w:lang w:eastAsia="zh-Hans"/>
        </w:rPr>
        <w:t>編成新進守望相助隊員訓練教材。</w:t>
      </w:r>
    </w:p>
    <w:p w:rsidR="00373AAA" w:rsidRPr="00373AAA" w:rsidRDefault="00373AAA" w:rsidP="00307E77">
      <w:pPr>
        <w:widowControl/>
        <w:numPr>
          <w:ilvl w:val="1"/>
          <w:numId w:val="8"/>
        </w:numPr>
        <w:spacing w:before="100" w:beforeAutospacing="1" w:after="100" w:afterAutospacing="1"/>
        <w:ind w:left="264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依據「社區治安與發展規劃報告書」中推動事務之優先順序與本案經費可支用額度</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先行推動部分工作。</w:t>
      </w:r>
    </w:p>
    <w:p w:rsidR="00373AAA" w:rsidRPr="00373AAA" w:rsidRDefault="00373AAA" w:rsidP="00307E77">
      <w:pPr>
        <w:widowControl/>
        <w:jc w:val="both"/>
        <w:rPr>
          <w:rFonts w:ascii="新細明體" w:eastAsia="新細明體" w:hAnsi="新細明體" w:cs="新細明體"/>
          <w:kern w:val="0"/>
          <w:szCs w:val="24"/>
          <w:lang w:eastAsia="zh-Hans"/>
        </w:rPr>
      </w:pPr>
      <w:proofErr w:type="gramStart"/>
      <w:r w:rsidRPr="00373AAA">
        <w:rPr>
          <w:rFonts w:ascii="新細明體" w:eastAsia="新細明體" w:hAnsi="新細明體" w:cs="新細明體" w:hint="eastAsia"/>
          <w:kern w:val="0"/>
          <w:szCs w:val="24"/>
          <w:lang w:eastAsia="zh-Hans"/>
        </w:rPr>
        <w:t>註</w:t>
      </w:r>
      <w:proofErr w:type="gramEnd"/>
      <w:r w:rsidRPr="00373AAA">
        <w:rPr>
          <w:rFonts w:ascii="新細明體" w:eastAsia="新細明體" w:hAnsi="新細明體" w:cs="新細明體" w:hint="eastAsia"/>
          <w:kern w:val="0"/>
          <w:szCs w:val="24"/>
          <w:lang w:eastAsia="zh-Hans"/>
        </w:rPr>
        <w:t>：推動社區治安營造工作大略有以下工作項目</w:t>
      </w:r>
      <w:r w:rsidR="00322AEB">
        <w:rPr>
          <w:rFonts w:ascii="新細明體" w:eastAsia="新細明體" w:hAnsi="新細明體" w:cs="新細明體" w:hint="eastAsia"/>
          <w:kern w:val="0"/>
          <w:szCs w:val="24"/>
        </w:rPr>
        <w:t>，</w:t>
      </w:r>
      <w:r w:rsidRPr="00373AAA">
        <w:rPr>
          <w:rFonts w:ascii="新細明體" w:eastAsia="新細明體" w:hAnsi="新細明體" w:cs="新細明體" w:hint="eastAsia"/>
          <w:kern w:val="0"/>
          <w:szCs w:val="24"/>
          <w:lang w:eastAsia="zh-Hans"/>
        </w:rPr>
        <w:t>執行初期社區</w:t>
      </w:r>
      <w:proofErr w:type="gramStart"/>
      <w:r w:rsidRPr="00373AAA">
        <w:rPr>
          <w:rFonts w:ascii="新細明體" w:eastAsia="新細明體" w:hAnsi="新細明體" w:cs="新細明體" w:hint="eastAsia"/>
          <w:kern w:val="0"/>
          <w:szCs w:val="24"/>
          <w:lang w:eastAsia="zh-Hans"/>
        </w:rPr>
        <w:t>必須先召</w:t>
      </w:r>
      <w:proofErr w:type="gramEnd"/>
      <w:r w:rsidRPr="00373AAA">
        <w:rPr>
          <w:rFonts w:ascii="新細明體" w:eastAsia="新細明體" w:hAnsi="新細明體" w:cs="新細明體" w:hint="eastAsia"/>
          <w:kern w:val="0"/>
          <w:szCs w:val="24"/>
          <w:lang w:eastAsia="zh-Hans"/>
        </w:rPr>
        <w:t xml:space="preserve"> 開「治安會議」討論</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凝聚社區居民共識及找出治安死角</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邀集社區熱心居民成立「守望相助隊」負責社區治安工作推動</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其他工作項目可依社區自身的需求與人力配置擇定實施</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另可擬定短、中、長期計畫來逐步推動。工作執行項目如下：</w:t>
      </w:r>
    </w:p>
    <w:p w:rsidR="00373AAA" w:rsidRPr="00373AAA" w:rsidRDefault="00373AAA" w:rsidP="00307E77">
      <w:pPr>
        <w:widowControl/>
        <w:numPr>
          <w:ilvl w:val="0"/>
          <w:numId w:val="9"/>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召開社區治安會議。</w:t>
      </w:r>
    </w:p>
    <w:p w:rsidR="00373AAA" w:rsidRPr="00373AAA" w:rsidRDefault="00373AAA" w:rsidP="00307E77">
      <w:pPr>
        <w:widowControl/>
        <w:numPr>
          <w:ilvl w:val="0"/>
          <w:numId w:val="9"/>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lastRenderedPageBreak/>
        <w:t>繪製社區治安地圖。</w:t>
      </w:r>
    </w:p>
    <w:p w:rsidR="00373AAA" w:rsidRPr="00373AAA" w:rsidRDefault="00373AAA" w:rsidP="00307E77">
      <w:pPr>
        <w:widowControl/>
        <w:numPr>
          <w:ilvl w:val="0"/>
          <w:numId w:val="9"/>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建立社區治安工作小組。</w:t>
      </w:r>
    </w:p>
    <w:p w:rsidR="00373AAA" w:rsidRPr="00373AAA" w:rsidRDefault="00373AAA" w:rsidP="00307E77">
      <w:pPr>
        <w:widowControl/>
        <w:numPr>
          <w:ilvl w:val="0"/>
          <w:numId w:val="9"/>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成立社區守望相助隊。</w:t>
      </w:r>
    </w:p>
    <w:p w:rsidR="00373AAA" w:rsidRPr="00373AAA" w:rsidRDefault="00373AAA" w:rsidP="00307E77">
      <w:pPr>
        <w:widowControl/>
        <w:numPr>
          <w:ilvl w:val="0"/>
          <w:numId w:val="9"/>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規劃設置錄影監視系統。</w:t>
      </w:r>
    </w:p>
    <w:p w:rsidR="00373AAA" w:rsidRPr="00373AAA" w:rsidRDefault="00373AAA" w:rsidP="00307E77">
      <w:pPr>
        <w:widowControl/>
        <w:numPr>
          <w:ilvl w:val="0"/>
          <w:numId w:val="9"/>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規劃社區治安區塊認養。</w:t>
      </w:r>
    </w:p>
    <w:p w:rsidR="00373AAA" w:rsidRPr="00373AAA" w:rsidRDefault="00373AAA" w:rsidP="00307E77">
      <w:pPr>
        <w:widowControl/>
        <w:numPr>
          <w:ilvl w:val="0"/>
          <w:numId w:val="9"/>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發行社區治安簡訊報導。</w:t>
      </w:r>
    </w:p>
    <w:p w:rsidR="00373AAA" w:rsidRPr="00373AAA" w:rsidRDefault="00373AAA" w:rsidP="00307E77">
      <w:pPr>
        <w:widowControl/>
        <w:numPr>
          <w:ilvl w:val="0"/>
          <w:numId w:val="9"/>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宣導多元治安通報系統。</w:t>
      </w:r>
    </w:p>
    <w:p w:rsidR="00373AAA" w:rsidRPr="00373AAA" w:rsidRDefault="00373AAA" w:rsidP="00307E77">
      <w:pPr>
        <w:widowControl/>
        <w:numPr>
          <w:ilvl w:val="0"/>
          <w:numId w:val="9"/>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社區防災知識與技能建立。</w:t>
      </w:r>
    </w:p>
    <w:p w:rsidR="00373AAA" w:rsidRPr="00373AAA" w:rsidRDefault="00373AAA" w:rsidP="00307E77">
      <w:pPr>
        <w:widowControl/>
        <w:numPr>
          <w:ilvl w:val="0"/>
          <w:numId w:val="9"/>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家暴防範知識與處理能力建立。</w:t>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十、預期效益</w:t>
      </w:r>
    </w:p>
    <w:p w:rsidR="00373AAA" w:rsidRPr="00373AAA" w:rsidRDefault="00373AAA" w:rsidP="00307E77">
      <w:pPr>
        <w:widowControl/>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 xml:space="preserve">　　經由本計畫之執行</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預期可達成以下之效益：</w:t>
      </w:r>
    </w:p>
    <w:p w:rsidR="00373AAA" w:rsidRPr="00373AAA" w:rsidRDefault="00373AAA" w:rsidP="00307E77">
      <w:pPr>
        <w:widowControl/>
        <w:numPr>
          <w:ilvl w:val="0"/>
          <w:numId w:val="10"/>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凝聚社區意識與社區治安發展共識。</w:t>
      </w:r>
    </w:p>
    <w:p w:rsidR="00373AAA" w:rsidRPr="00373AAA" w:rsidRDefault="00373AAA" w:rsidP="00307E77">
      <w:pPr>
        <w:widowControl/>
        <w:numPr>
          <w:ilvl w:val="0"/>
          <w:numId w:val="10"/>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提升守望相助隊幹部相關領域知識與技術能力。</w:t>
      </w:r>
    </w:p>
    <w:p w:rsidR="00373AAA" w:rsidRPr="00373AAA" w:rsidRDefault="00373AAA" w:rsidP="00307E77">
      <w:pPr>
        <w:widowControl/>
        <w:numPr>
          <w:ilvl w:val="0"/>
          <w:numId w:val="10"/>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以「社區治安與發展規劃報告書」為基礎</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提供本里</w:t>
      </w:r>
      <w:proofErr w:type="gramStart"/>
      <w:r w:rsidRPr="00373AAA">
        <w:rPr>
          <w:rFonts w:ascii="新細明體" w:eastAsia="新細明體" w:hAnsi="新細明體" w:cs="新細明體" w:hint="eastAsia"/>
          <w:kern w:val="0"/>
          <w:szCs w:val="24"/>
          <w:lang w:eastAsia="zh-Hans"/>
        </w:rPr>
        <w:t>守望相助隊精進</w:t>
      </w:r>
      <w:proofErr w:type="gramEnd"/>
      <w:r w:rsidRPr="00373AAA">
        <w:rPr>
          <w:rFonts w:ascii="新細明體" w:eastAsia="新細明體" w:hAnsi="新細明體" w:cs="新細明體" w:hint="eastAsia"/>
          <w:kern w:val="0"/>
          <w:szCs w:val="24"/>
          <w:lang w:eastAsia="zh-Hans"/>
        </w:rPr>
        <w:t>與 發展的指引。</w:t>
      </w:r>
    </w:p>
    <w:p w:rsidR="00373AAA" w:rsidRPr="00373AAA" w:rsidRDefault="00373AAA" w:rsidP="00307E77">
      <w:pPr>
        <w:widowControl/>
        <w:numPr>
          <w:ilvl w:val="0"/>
          <w:numId w:val="10"/>
        </w:numPr>
        <w:spacing w:before="100" w:beforeAutospacing="1" w:after="100" w:afterAutospacing="1"/>
        <w:ind w:left="1320"/>
        <w:jc w:val="both"/>
        <w:rPr>
          <w:rFonts w:ascii="新細明體" w:eastAsia="新細明體" w:hAnsi="新細明體" w:cs="新細明體"/>
          <w:kern w:val="0"/>
          <w:szCs w:val="24"/>
          <w:lang w:eastAsia="zh-Hans"/>
        </w:rPr>
      </w:pPr>
      <w:r w:rsidRPr="00373AAA">
        <w:rPr>
          <w:rFonts w:ascii="新細明體" w:eastAsia="新細明體" w:hAnsi="新細明體" w:cs="新細明體" w:hint="eastAsia"/>
          <w:kern w:val="0"/>
          <w:szCs w:val="24"/>
          <w:lang w:eastAsia="zh-Hans"/>
        </w:rPr>
        <w:t>依執行步驟</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逐步推展里民自我防衛意識</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提高居民防詐、</w:t>
      </w:r>
      <w:proofErr w:type="gramStart"/>
      <w:r w:rsidRPr="00373AAA">
        <w:rPr>
          <w:rFonts w:ascii="新細明體" w:eastAsia="新細明體" w:hAnsi="新細明體" w:cs="新細明體" w:hint="eastAsia"/>
          <w:kern w:val="0"/>
          <w:szCs w:val="24"/>
          <w:lang w:eastAsia="zh-Hans"/>
        </w:rPr>
        <w:t>防欺、</w:t>
      </w:r>
      <w:proofErr w:type="gramEnd"/>
      <w:r w:rsidRPr="00373AAA">
        <w:rPr>
          <w:rFonts w:ascii="新細明體" w:eastAsia="新細明體" w:hAnsi="新細明體" w:cs="新細明體" w:hint="eastAsia"/>
          <w:kern w:val="0"/>
          <w:szCs w:val="24"/>
          <w:lang w:eastAsia="zh-Hans"/>
        </w:rPr>
        <w:t>防搶、防盜等安全意識</w:t>
      </w:r>
      <w:r w:rsidR="00307E77">
        <w:rPr>
          <w:rFonts w:ascii="新細明體" w:eastAsia="新細明體" w:hAnsi="新細明體" w:cs="新細明體" w:hint="eastAsia"/>
          <w:kern w:val="0"/>
          <w:szCs w:val="24"/>
          <w:lang w:eastAsia="zh-Hans"/>
        </w:rPr>
        <w:t>，</w:t>
      </w:r>
      <w:r w:rsidRPr="00373AAA">
        <w:rPr>
          <w:rFonts w:ascii="新細明體" w:eastAsia="新細明體" w:hAnsi="新細明體" w:cs="新細明體" w:hint="eastAsia"/>
          <w:kern w:val="0"/>
          <w:szCs w:val="24"/>
          <w:lang w:eastAsia="zh-Hans"/>
        </w:rPr>
        <w:t>減少歹徒在社區犯罪之意圖。</w:t>
      </w:r>
    </w:p>
    <w:p w:rsidR="009C6C62" w:rsidRPr="00373AAA" w:rsidRDefault="009C6C62" w:rsidP="00307E77">
      <w:pPr>
        <w:jc w:val="both"/>
      </w:pPr>
    </w:p>
    <w:sectPr w:rsidR="009C6C62" w:rsidRPr="00373A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B75"/>
    <w:multiLevelType w:val="multilevel"/>
    <w:tmpl w:val="9DD8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95FB4"/>
    <w:multiLevelType w:val="multilevel"/>
    <w:tmpl w:val="7E4A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C5FD2"/>
    <w:multiLevelType w:val="multilevel"/>
    <w:tmpl w:val="AA040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4011C8"/>
    <w:multiLevelType w:val="multilevel"/>
    <w:tmpl w:val="BE706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6564AD"/>
    <w:multiLevelType w:val="multilevel"/>
    <w:tmpl w:val="3D183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AB55C5"/>
    <w:multiLevelType w:val="multilevel"/>
    <w:tmpl w:val="6720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872436"/>
    <w:multiLevelType w:val="multilevel"/>
    <w:tmpl w:val="CB22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0108A6"/>
    <w:multiLevelType w:val="multilevel"/>
    <w:tmpl w:val="F3F6D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1C2E5B"/>
    <w:multiLevelType w:val="multilevel"/>
    <w:tmpl w:val="3A74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7"/>
  </w:num>
  <w:num w:numId="5">
    <w:abstractNumId w:val="8"/>
  </w:num>
  <w:num w:numId="6">
    <w:abstractNumId w:val="3"/>
  </w:num>
  <w:num w:numId="7">
    <w:abstractNumId w:val="2"/>
  </w:num>
  <w:num w:numId="8">
    <w:abstractNumId w:val="2"/>
    <w:lvlOverride w:ilvl="1">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AA"/>
    <w:rsid w:val="00307E77"/>
    <w:rsid w:val="00322AEB"/>
    <w:rsid w:val="0036142F"/>
    <w:rsid w:val="00373AAA"/>
    <w:rsid w:val="006471EC"/>
    <w:rsid w:val="006D2D3A"/>
    <w:rsid w:val="00793242"/>
    <w:rsid w:val="009C6C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7EDC"/>
  <w15:chartTrackingRefBased/>
  <w15:docId w15:val="{4BFB250A-4970-4858-83B5-83E8675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3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13195">
      <w:bodyDiv w:val="1"/>
      <w:marLeft w:val="0"/>
      <w:marRight w:val="0"/>
      <w:marTop w:val="0"/>
      <w:marBottom w:val="0"/>
      <w:divBdr>
        <w:top w:val="none" w:sz="0" w:space="0" w:color="auto"/>
        <w:left w:val="none" w:sz="0" w:space="0" w:color="auto"/>
        <w:bottom w:val="none" w:sz="0" w:space="0" w:color="auto"/>
        <w:right w:val="none" w:sz="0" w:space="0" w:color="auto"/>
      </w:divBdr>
      <w:divsChild>
        <w:div w:id="841044806">
          <w:marLeft w:val="0"/>
          <w:marRight w:val="0"/>
          <w:marTop w:val="0"/>
          <w:marBottom w:val="0"/>
          <w:divBdr>
            <w:top w:val="none" w:sz="0" w:space="0" w:color="auto"/>
            <w:left w:val="none" w:sz="0" w:space="0" w:color="auto"/>
            <w:bottom w:val="none" w:sz="0" w:space="0" w:color="auto"/>
            <w:right w:val="none" w:sz="0" w:space="0" w:color="auto"/>
          </w:divBdr>
          <w:divsChild>
            <w:div w:id="1506018422">
              <w:marLeft w:val="0"/>
              <w:marRight w:val="0"/>
              <w:marTop w:val="0"/>
              <w:marBottom w:val="0"/>
              <w:divBdr>
                <w:top w:val="none" w:sz="0" w:space="0" w:color="auto"/>
                <w:left w:val="none" w:sz="0" w:space="0" w:color="auto"/>
                <w:bottom w:val="none" w:sz="0" w:space="0" w:color="auto"/>
                <w:right w:val="none" w:sz="0" w:space="0" w:color="auto"/>
              </w:divBdr>
            </w:div>
          </w:divsChild>
        </w:div>
        <w:div w:id="1020088150">
          <w:marLeft w:val="0"/>
          <w:marRight w:val="0"/>
          <w:marTop w:val="0"/>
          <w:marBottom w:val="0"/>
          <w:divBdr>
            <w:top w:val="none" w:sz="0" w:space="0" w:color="auto"/>
            <w:left w:val="none" w:sz="0" w:space="0" w:color="auto"/>
            <w:bottom w:val="none" w:sz="0" w:space="0" w:color="auto"/>
            <w:right w:val="none" w:sz="0" w:space="0" w:color="auto"/>
          </w:divBdr>
          <w:divsChild>
            <w:div w:id="998315388">
              <w:marLeft w:val="0"/>
              <w:marRight w:val="0"/>
              <w:marTop w:val="0"/>
              <w:marBottom w:val="0"/>
              <w:divBdr>
                <w:top w:val="none" w:sz="0" w:space="0" w:color="auto"/>
                <w:left w:val="none" w:sz="0" w:space="0" w:color="auto"/>
                <w:bottom w:val="none" w:sz="0" w:space="0" w:color="auto"/>
                <w:right w:val="none" w:sz="0" w:space="0" w:color="auto"/>
              </w:divBdr>
            </w:div>
          </w:divsChild>
        </w:div>
        <w:div w:id="2023125287">
          <w:marLeft w:val="0"/>
          <w:marRight w:val="0"/>
          <w:marTop w:val="0"/>
          <w:marBottom w:val="0"/>
          <w:divBdr>
            <w:top w:val="none" w:sz="0" w:space="0" w:color="auto"/>
            <w:left w:val="none" w:sz="0" w:space="0" w:color="auto"/>
            <w:bottom w:val="none" w:sz="0" w:space="0" w:color="auto"/>
            <w:right w:val="none" w:sz="0" w:space="0" w:color="auto"/>
          </w:divBdr>
          <w:divsChild>
            <w:div w:id="655451646">
              <w:marLeft w:val="0"/>
              <w:marRight w:val="0"/>
              <w:marTop w:val="0"/>
              <w:marBottom w:val="0"/>
              <w:divBdr>
                <w:top w:val="none" w:sz="0" w:space="0" w:color="auto"/>
                <w:left w:val="none" w:sz="0" w:space="0" w:color="auto"/>
                <w:bottom w:val="none" w:sz="0" w:space="0" w:color="auto"/>
                <w:right w:val="none" w:sz="0" w:space="0" w:color="auto"/>
              </w:divBdr>
            </w:div>
            <w:div w:id="1632129365">
              <w:marLeft w:val="600"/>
              <w:marRight w:val="0"/>
              <w:marTop w:val="0"/>
              <w:marBottom w:val="0"/>
              <w:divBdr>
                <w:top w:val="none" w:sz="0" w:space="0" w:color="auto"/>
                <w:left w:val="none" w:sz="0" w:space="0" w:color="auto"/>
                <w:bottom w:val="none" w:sz="0" w:space="0" w:color="auto"/>
                <w:right w:val="none" w:sz="0" w:space="0" w:color="auto"/>
              </w:divBdr>
            </w:div>
            <w:div w:id="966352348">
              <w:marLeft w:val="0"/>
              <w:marRight w:val="0"/>
              <w:marTop w:val="0"/>
              <w:marBottom w:val="0"/>
              <w:divBdr>
                <w:top w:val="none" w:sz="0" w:space="0" w:color="auto"/>
                <w:left w:val="none" w:sz="0" w:space="0" w:color="auto"/>
                <w:bottom w:val="none" w:sz="0" w:space="0" w:color="auto"/>
                <w:right w:val="none" w:sz="0" w:space="0" w:color="auto"/>
              </w:divBdr>
            </w:div>
            <w:div w:id="1881086790">
              <w:marLeft w:val="600"/>
              <w:marRight w:val="0"/>
              <w:marTop w:val="0"/>
              <w:marBottom w:val="0"/>
              <w:divBdr>
                <w:top w:val="none" w:sz="0" w:space="0" w:color="auto"/>
                <w:left w:val="none" w:sz="0" w:space="0" w:color="auto"/>
                <w:bottom w:val="none" w:sz="0" w:space="0" w:color="auto"/>
                <w:right w:val="none" w:sz="0" w:space="0" w:color="auto"/>
              </w:divBdr>
            </w:div>
            <w:div w:id="1733582757">
              <w:marLeft w:val="0"/>
              <w:marRight w:val="0"/>
              <w:marTop w:val="0"/>
              <w:marBottom w:val="0"/>
              <w:divBdr>
                <w:top w:val="none" w:sz="0" w:space="0" w:color="auto"/>
                <w:left w:val="none" w:sz="0" w:space="0" w:color="auto"/>
                <w:bottom w:val="none" w:sz="0" w:space="0" w:color="auto"/>
                <w:right w:val="none" w:sz="0" w:space="0" w:color="auto"/>
              </w:divBdr>
            </w:div>
            <w:div w:id="1793091011">
              <w:marLeft w:val="0"/>
              <w:marRight w:val="0"/>
              <w:marTop w:val="0"/>
              <w:marBottom w:val="0"/>
              <w:divBdr>
                <w:top w:val="none" w:sz="0" w:space="0" w:color="auto"/>
                <w:left w:val="none" w:sz="0" w:space="0" w:color="auto"/>
                <w:bottom w:val="none" w:sz="0" w:space="0" w:color="auto"/>
                <w:right w:val="none" w:sz="0" w:space="0" w:color="auto"/>
              </w:divBdr>
            </w:div>
            <w:div w:id="190413282">
              <w:marLeft w:val="600"/>
              <w:marRight w:val="0"/>
              <w:marTop w:val="0"/>
              <w:marBottom w:val="0"/>
              <w:divBdr>
                <w:top w:val="none" w:sz="0" w:space="0" w:color="auto"/>
                <w:left w:val="none" w:sz="0" w:space="0" w:color="auto"/>
                <w:bottom w:val="none" w:sz="0" w:space="0" w:color="auto"/>
                <w:right w:val="none" w:sz="0" w:space="0" w:color="auto"/>
              </w:divBdr>
            </w:div>
            <w:div w:id="96482287">
              <w:marLeft w:val="0"/>
              <w:marRight w:val="0"/>
              <w:marTop w:val="0"/>
              <w:marBottom w:val="0"/>
              <w:divBdr>
                <w:top w:val="none" w:sz="0" w:space="0" w:color="auto"/>
                <w:left w:val="none" w:sz="0" w:space="0" w:color="auto"/>
                <w:bottom w:val="none" w:sz="0" w:space="0" w:color="auto"/>
                <w:right w:val="none" w:sz="0" w:space="0" w:color="auto"/>
              </w:divBdr>
            </w:div>
            <w:div w:id="838542875">
              <w:marLeft w:val="0"/>
              <w:marRight w:val="0"/>
              <w:marTop w:val="0"/>
              <w:marBottom w:val="0"/>
              <w:divBdr>
                <w:top w:val="none" w:sz="0" w:space="0" w:color="auto"/>
                <w:left w:val="none" w:sz="0" w:space="0" w:color="auto"/>
                <w:bottom w:val="none" w:sz="0" w:space="0" w:color="auto"/>
                <w:right w:val="none" w:sz="0" w:space="0" w:color="auto"/>
              </w:divBdr>
              <w:divsChild>
                <w:div w:id="657466759">
                  <w:marLeft w:val="0"/>
                  <w:marRight w:val="0"/>
                  <w:marTop w:val="0"/>
                  <w:marBottom w:val="0"/>
                  <w:divBdr>
                    <w:top w:val="none" w:sz="0" w:space="0" w:color="auto"/>
                    <w:left w:val="none" w:sz="0" w:space="0" w:color="auto"/>
                    <w:bottom w:val="none" w:sz="0" w:space="0" w:color="auto"/>
                    <w:right w:val="none" w:sz="0" w:space="0" w:color="auto"/>
                  </w:divBdr>
                </w:div>
              </w:divsChild>
            </w:div>
            <w:div w:id="2049722392">
              <w:marLeft w:val="0"/>
              <w:marRight w:val="0"/>
              <w:marTop w:val="0"/>
              <w:marBottom w:val="0"/>
              <w:divBdr>
                <w:top w:val="none" w:sz="0" w:space="0" w:color="auto"/>
                <w:left w:val="none" w:sz="0" w:space="0" w:color="auto"/>
                <w:bottom w:val="none" w:sz="0" w:space="0" w:color="auto"/>
                <w:right w:val="none" w:sz="0" w:space="0" w:color="auto"/>
              </w:divBdr>
            </w:div>
            <w:div w:id="1534608860">
              <w:marLeft w:val="600"/>
              <w:marRight w:val="0"/>
              <w:marTop w:val="0"/>
              <w:marBottom w:val="0"/>
              <w:divBdr>
                <w:top w:val="none" w:sz="0" w:space="0" w:color="auto"/>
                <w:left w:val="none" w:sz="0" w:space="0" w:color="auto"/>
                <w:bottom w:val="none" w:sz="0" w:space="0" w:color="auto"/>
                <w:right w:val="none" w:sz="0" w:space="0" w:color="auto"/>
              </w:divBdr>
            </w:div>
            <w:div w:id="323700520">
              <w:marLeft w:val="0"/>
              <w:marRight w:val="0"/>
              <w:marTop w:val="0"/>
              <w:marBottom w:val="0"/>
              <w:divBdr>
                <w:top w:val="none" w:sz="0" w:space="0" w:color="auto"/>
                <w:left w:val="none" w:sz="0" w:space="0" w:color="auto"/>
                <w:bottom w:val="none" w:sz="0" w:space="0" w:color="auto"/>
                <w:right w:val="none" w:sz="0" w:space="0" w:color="auto"/>
              </w:divBdr>
            </w:div>
            <w:div w:id="1570842151">
              <w:marLeft w:val="1200"/>
              <w:marRight w:val="0"/>
              <w:marTop w:val="0"/>
              <w:marBottom w:val="0"/>
              <w:divBdr>
                <w:top w:val="none" w:sz="0" w:space="0" w:color="auto"/>
                <w:left w:val="none" w:sz="0" w:space="0" w:color="auto"/>
                <w:bottom w:val="none" w:sz="0" w:space="0" w:color="auto"/>
                <w:right w:val="none" w:sz="0" w:space="0" w:color="auto"/>
              </w:divBdr>
            </w:div>
            <w:div w:id="1634946955">
              <w:marLeft w:val="0"/>
              <w:marRight w:val="0"/>
              <w:marTop w:val="0"/>
              <w:marBottom w:val="0"/>
              <w:divBdr>
                <w:top w:val="none" w:sz="0" w:space="0" w:color="auto"/>
                <w:left w:val="none" w:sz="0" w:space="0" w:color="auto"/>
                <w:bottom w:val="none" w:sz="0" w:space="0" w:color="auto"/>
                <w:right w:val="none" w:sz="0" w:space="0" w:color="auto"/>
              </w:divBdr>
              <w:divsChild>
                <w:div w:id="267737497">
                  <w:marLeft w:val="0"/>
                  <w:marRight w:val="0"/>
                  <w:marTop w:val="0"/>
                  <w:marBottom w:val="0"/>
                  <w:divBdr>
                    <w:top w:val="none" w:sz="0" w:space="0" w:color="auto"/>
                    <w:left w:val="none" w:sz="0" w:space="0" w:color="auto"/>
                    <w:bottom w:val="none" w:sz="0" w:space="0" w:color="auto"/>
                    <w:right w:val="none" w:sz="0" w:space="0" w:color="auto"/>
                  </w:divBdr>
                </w:div>
              </w:divsChild>
            </w:div>
            <w:div w:id="501623604">
              <w:marLeft w:val="0"/>
              <w:marRight w:val="0"/>
              <w:marTop w:val="0"/>
              <w:marBottom w:val="0"/>
              <w:divBdr>
                <w:top w:val="none" w:sz="0" w:space="0" w:color="auto"/>
                <w:left w:val="none" w:sz="0" w:space="0" w:color="auto"/>
                <w:bottom w:val="none" w:sz="0" w:space="0" w:color="auto"/>
                <w:right w:val="none" w:sz="0" w:space="0" w:color="auto"/>
              </w:divBdr>
            </w:div>
            <w:div w:id="1268809034">
              <w:marLeft w:val="0"/>
              <w:marRight w:val="0"/>
              <w:marTop w:val="0"/>
              <w:marBottom w:val="0"/>
              <w:divBdr>
                <w:top w:val="none" w:sz="0" w:space="0" w:color="auto"/>
                <w:left w:val="none" w:sz="0" w:space="0" w:color="auto"/>
                <w:bottom w:val="none" w:sz="0" w:space="0" w:color="auto"/>
                <w:right w:val="none" w:sz="0" w:space="0" w:color="auto"/>
              </w:divBdr>
              <w:divsChild>
                <w:div w:id="1224173040">
                  <w:marLeft w:val="0"/>
                  <w:marRight w:val="0"/>
                  <w:marTop w:val="0"/>
                  <w:marBottom w:val="0"/>
                  <w:divBdr>
                    <w:top w:val="none" w:sz="0" w:space="0" w:color="auto"/>
                    <w:left w:val="none" w:sz="0" w:space="0" w:color="auto"/>
                    <w:bottom w:val="none" w:sz="0" w:space="0" w:color="auto"/>
                    <w:right w:val="none" w:sz="0" w:space="0" w:color="auto"/>
                  </w:divBdr>
                </w:div>
              </w:divsChild>
            </w:div>
            <w:div w:id="806583876">
              <w:marLeft w:val="0"/>
              <w:marRight w:val="0"/>
              <w:marTop w:val="0"/>
              <w:marBottom w:val="0"/>
              <w:divBdr>
                <w:top w:val="none" w:sz="0" w:space="0" w:color="auto"/>
                <w:left w:val="none" w:sz="0" w:space="0" w:color="auto"/>
                <w:bottom w:val="none" w:sz="0" w:space="0" w:color="auto"/>
                <w:right w:val="none" w:sz="0" w:space="0" w:color="auto"/>
              </w:divBdr>
            </w:div>
            <w:div w:id="758406241">
              <w:marLeft w:val="600"/>
              <w:marRight w:val="0"/>
              <w:marTop w:val="0"/>
              <w:marBottom w:val="0"/>
              <w:divBdr>
                <w:top w:val="none" w:sz="0" w:space="0" w:color="auto"/>
                <w:left w:val="none" w:sz="0" w:space="0" w:color="auto"/>
                <w:bottom w:val="none" w:sz="0" w:space="0" w:color="auto"/>
                <w:right w:val="none" w:sz="0" w:space="0" w:color="auto"/>
              </w:divBdr>
            </w:div>
            <w:div w:id="796753002">
              <w:marLeft w:val="0"/>
              <w:marRight w:val="0"/>
              <w:marTop w:val="0"/>
              <w:marBottom w:val="0"/>
              <w:divBdr>
                <w:top w:val="none" w:sz="0" w:space="0" w:color="auto"/>
                <w:left w:val="none" w:sz="0" w:space="0" w:color="auto"/>
                <w:bottom w:val="none" w:sz="0" w:space="0" w:color="auto"/>
                <w:right w:val="none" w:sz="0" w:space="0" w:color="auto"/>
              </w:divBdr>
            </w:div>
            <w:div w:id="3230520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許祖銘</dc:creator>
  <cp:keywords/>
  <dc:description/>
  <cp:lastModifiedBy>許祖銘</cp:lastModifiedBy>
  <cp:revision>3</cp:revision>
  <dcterms:created xsi:type="dcterms:W3CDTF">2021-04-20T02:03:00Z</dcterms:created>
  <dcterms:modified xsi:type="dcterms:W3CDTF">2021-04-20T02:05:00Z</dcterms:modified>
</cp:coreProperties>
</file>